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AD" w:rsidRDefault="001728AD" w:rsidP="006821BE">
      <w:pPr>
        <w:rPr>
          <w:b/>
          <w:bCs/>
          <w:sz w:val="28"/>
          <w:szCs w:val="28"/>
        </w:rPr>
      </w:pPr>
    </w:p>
    <w:p w:rsidR="001728AD" w:rsidRDefault="001728AD" w:rsidP="008C6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728AD" w:rsidRDefault="001728AD" w:rsidP="008C6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РОСТОВСКАЯ ОБЛАСТЬ                     </w:t>
      </w:r>
    </w:p>
    <w:p w:rsidR="001728AD" w:rsidRDefault="001728AD" w:rsidP="008C6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1728AD" w:rsidRDefault="001728AD" w:rsidP="008C6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1728AD" w:rsidRDefault="001728AD" w:rsidP="008C6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1728AD" w:rsidRDefault="001728AD" w:rsidP="008C67CD">
      <w:pPr>
        <w:jc w:val="center"/>
        <w:rPr>
          <w:b/>
          <w:bCs/>
          <w:sz w:val="28"/>
          <w:szCs w:val="28"/>
        </w:rPr>
      </w:pPr>
    </w:p>
    <w:p w:rsidR="001728AD" w:rsidRDefault="001728AD" w:rsidP="008C67C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728AD" w:rsidRDefault="001728AD" w:rsidP="008C67CD">
      <w:pPr>
        <w:jc w:val="center"/>
        <w:rPr>
          <w:b/>
          <w:bCs/>
          <w:sz w:val="28"/>
          <w:szCs w:val="28"/>
        </w:rPr>
      </w:pPr>
    </w:p>
    <w:p w:rsidR="001728AD" w:rsidRPr="008F3062" w:rsidRDefault="001728AD" w:rsidP="008C67CD">
      <w:pPr>
        <w:rPr>
          <w:sz w:val="28"/>
          <w:szCs w:val="28"/>
        </w:rPr>
      </w:pPr>
      <w:r w:rsidRPr="008F3062">
        <w:rPr>
          <w:sz w:val="28"/>
          <w:szCs w:val="28"/>
        </w:rPr>
        <w:t xml:space="preserve">« </w:t>
      </w:r>
      <w:r>
        <w:rPr>
          <w:sz w:val="28"/>
          <w:szCs w:val="28"/>
        </w:rPr>
        <w:t>14 »  ноября        2016</w:t>
      </w:r>
      <w:r w:rsidRPr="008F3062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</w:t>
      </w:r>
      <w:r w:rsidRPr="008F3062">
        <w:rPr>
          <w:sz w:val="28"/>
          <w:szCs w:val="28"/>
        </w:rPr>
        <w:t xml:space="preserve">        №  </w:t>
      </w:r>
      <w:r>
        <w:rPr>
          <w:sz w:val="28"/>
          <w:szCs w:val="28"/>
        </w:rPr>
        <w:t>124</w:t>
      </w:r>
      <w:r w:rsidRPr="008F306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х.</w:t>
      </w:r>
      <w:r w:rsidRPr="008F306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Красновка</w:t>
      </w:r>
      <w:r w:rsidRPr="008F3062">
        <w:rPr>
          <w:sz w:val="28"/>
          <w:szCs w:val="28"/>
        </w:rPr>
        <w:t xml:space="preserve">              </w:t>
      </w:r>
    </w:p>
    <w:tbl>
      <w:tblPr>
        <w:tblW w:w="0" w:type="auto"/>
        <w:tblInd w:w="-106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1728AD" w:rsidTr="00D96C11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</w:tcBorders>
          </w:tcPr>
          <w:p w:rsidR="001728AD" w:rsidRDefault="001728AD" w:rsidP="00D96C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728AD" w:rsidRDefault="001728AD" w:rsidP="008C67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8AD" w:rsidRDefault="001728AD" w:rsidP="008C67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328"/>
        <w:gridCol w:w="4243"/>
      </w:tblGrid>
      <w:tr w:rsidR="001728AD" w:rsidRPr="00AE0905" w:rsidTr="00D96C11">
        <w:tc>
          <w:tcPr>
            <w:tcW w:w="5328" w:type="dxa"/>
          </w:tcPr>
          <w:p w:rsidR="001728AD" w:rsidRPr="00AE0905" w:rsidRDefault="001728AD" w:rsidP="00D96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основных направлениях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бюджетной 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политики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основных направлениях налоговой политики Краснов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ского сельского поселения на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годы</w:t>
            </w:r>
          </w:p>
        </w:tc>
        <w:tc>
          <w:tcPr>
            <w:tcW w:w="4243" w:type="dxa"/>
          </w:tcPr>
          <w:p w:rsidR="001728AD" w:rsidRPr="00AE0905" w:rsidRDefault="001728AD" w:rsidP="00D96C11">
            <w:pPr>
              <w:pStyle w:val="ConsPlusTitle"/>
            </w:pPr>
          </w:p>
        </w:tc>
      </w:tr>
    </w:tbl>
    <w:p w:rsidR="001728AD" w:rsidRDefault="001728AD" w:rsidP="006821BE">
      <w:pPr>
        <w:rPr>
          <w:b/>
          <w:bCs/>
          <w:sz w:val="28"/>
          <w:szCs w:val="28"/>
        </w:rPr>
      </w:pPr>
    </w:p>
    <w:p w:rsidR="001728AD" w:rsidRDefault="001728AD" w:rsidP="006821BE">
      <w:pPr>
        <w:rPr>
          <w:b/>
          <w:bCs/>
          <w:sz w:val="28"/>
          <w:szCs w:val="28"/>
        </w:rPr>
      </w:pPr>
    </w:p>
    <w:p w:rsidR="001728AD" w:rsidRDefault="001728AD" w:rsidP="007F7F96">
      <w:pPr>
        <w:widowControl w:val="0"/>
        <w:spacing w:line="235" w:lineRule="auto"/>
        <w:ind w:firstLine="709"/>
        <w:jc w:val="both"/>
        <w:rPr>
          <w:spacing w:val="-6"/>
          <w:sz w:val="28"/>
          <w:szCs w:val="28"/>
        </w:rPr>
      </w:pPr>
    </w:p>
    <w:p w:rsidR="001728AD" w:rsidRDefault="001728AD" w:rsidP="00AC5AA0">
      <w:pPr>
        <w:widowControl w:val="0"/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 w:rsidRPr="00E70985">
        <w:rPr>
          <w:sz w:val="28"/>
          <w:szCs w:val="28"/>
        </w:rPr>
        <w:t xml:space="preserve"> и статьей 31 Областного закона от 03.08.2007 № 743-ЗС «О бюджетном процессе в Ростовской области», а также постановлением Правит</w:t>
      </w:r>
      <w:r>
        <w:rPr>
          <w:sz w:val="28"/>
          <w:szCs w:val="28"/>
        </w:rPr>
        <w:t>ельства Ростовской области от 06.04.2016 № 239</w:t>
      </w:r>
      <w:r w:rsidRPr="00E70985">
        <w:rPr>
          <w:sz w:val="28"/>
          <w:szCs w:val="28"/>
        </w:rPr>
        <w:t xml:space="preserve"> «Об утверждении Порядка и сроков </w:t>
      </w:r>
      <w:r>
        <w:rPr>
          <w:sz w:val="28"/>
          <w:szCs w:val="28"/>
        </w:rPr>
        <w:t>составления</w:t>
      </w:r>
      <w:r w:rsidRPr="00E70985">
        <w:rPr>
          <w:sz w:val="28"/>
          <w:szCs w:val="28"/>
        </w:rPr>
        <w:t xml:space="preserve"> проекта областного бюджета на </w:t>
      </w:r>
      <w:r>
        <w:rPr>
          <w:sz w:val="28"/>
          <w:szCs w:val="28"/>
        </w:rPr>
        <w:t>2017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E70985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Красновского сельского поселения от </w:t>
      </w:r>
      <w:r w:rsidRPr="00E47C98">
        <w:rPr>
          <w:sz w:val="28"/>
          <w:szCs w:val="28"/>
        </w:rPr>
        <w:t>27.06.2016 года № 53</w:t>
      </w:r>
      <w:r>
        <w:rPr>
          <w:sz w:val="28"/>
          <w:szCs w:val="28"/>
        </w:rPr>
        <w:t xml:space="preserve"> «</w:t>
      </w:r>
      <w:r w:rsidRPr="00892017">
        <w:rPr>
          <w:sz w:val="28"/>
          <w:szCs w:val="28"/>
        </w:rPr>
        <w:t>Об утверждении Порядка и сроков</w:t>
      </w:r>
      <w:r>
        <w:rPr>
          <w:sz w:val="28"/>
          <w:szCs w:val="28"/>
        </w:rPr>
        <w:t xml:space="preserve"> составления проекта местного бюджета на 2017</w:t>
      </w:r>
      <w:r w:rsidRPr="00892017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2018 и 2019 годов» Администрация Красновского сельского поселения</w:t>
      </w:r>
    </w:p>
    <w:p w:rsidR="001728AD" w:rsidRPr="004E7925" w:rsidRDefault="001728AD" w:rsidP="00AC5AA0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  <w:r w:rsidRPr="004E7925">
        <w:rPr>
          <w:sz w:val="28"/>
          <w:szCs w:val="28"/>
        </w:rPr>
        <w:t>п о с т а н о в л я е т:</w:t>
      </w:r>
    </w:p>
    <w:p w:rsidR="001728AD" w:rsidRDefault="001728AD" w:rsidP="007F7F9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1728AD" w:rsidRDefault="001728AD" w:rsidP="00AC5AA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>
        <w:rPr>
          <w:sz w:val="28"/>
          <w:szCs w:val="28"/>
        </w:rPr>
        <w:t>Красновского сельского поселения на 2017 – 2019</w:t>
      </w:r>
      <w:r w:rsidRPr="00E70985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1728AD" w:rsidRDefault="001728AD" w:rsidP="00682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Заведующему сектором экономики и финансов Администрации Красновского сельского поселения, специалистам, руководителям структурных подразделений по курируемым направлениям обеспечить разработку проекта бюджета Красновского сельского поселения Каменского  района на основе основных направлений бюджетной политики и основных направлений налоговой политики Красновского сельского поселения на 2017-2019 годы.</w:t>
      </w:r>
    </w:p>
    <w:p w:rsidR="001728AD" w:rsidRPr="00E70985" w:rsidRDefault="001728AD" w:rsidP="007F7F9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E70985">
        <w:rPr>
          <w:spacing w:val="-4"/>
          <w:sz w:val="28"/>
          <w:szCs w:val="28"/>
        </w:rPr>
        <w:t xml:space="preserve">. Контроль за выполнением постановления </w:t>
      </w:r>
      <w:r>
        <w:rPr>
          <w:spacing w:val="-4"/>
          <w:sz w:val="28"/>
          <w:szCs w:val="28"/>
        </w:rPr>
        <w:t>оставляю за собой</w:t>
      </w:r>
    </w:p>
    <w:p w:rsidR="001728AD" w:rsidRDefault="001728AD" w:rsidP="00170A3D">
      <w:pPr>
        <w:spacing w:line="235" w:lineRule="auto"/>
        <w:ind w:right="47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8AD" w:rsidRPr="00E70985" w:rsidRDefault="001728AD" w:rsidP="00170A3D">
      <w:pPr>
        <w:spacing w:line="235" w:lineRule="auto"/>
        <w:ind w:right="4711"/>
        <w:rPr>
          <w:sz w:val="28"/>
          <w:szCs w:val="28"/>
        </w:rPr>
      </w:pPr>
    </w:p>
    <w:p w:rsidR="001728AD" w:rsidRDefault="001728AD" w:rsidP="00170A3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Красновского</w:t>
      </w:r>
    </w:p>
    <w:p w:rsidR="001728AD" w:rsidRDefault="001728AD" w:rsidP="00170A3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В.К.Новицкий</w:t>
      </w:r>
    </w:p>
    <w:p w:rsidR="001728AD" w:rsidRPr="00E70985" w:rsidRDefault="001728AD" w:rsidP="00CA1388">
      <w:pPr>
        <w:pageBreakBefore/>
        <w:widowControl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0985">
        <w:rPr>
          <w:sz w:val="28"/>
          <w:szCs w:val="28"/>
        </w:rPr>
        <w:t>Приложение</w:t>
      </w:r>
    </w:p>
    <w:p w:rsidR="001728AD" w:rsidRPr="00E70985" w:rsidRDefault="001728AD" w:rsidP="00CA1388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Красновского сельского поселения</w:t>
      </w:r>
    </w:p>
    <w:p w:rsidR="001728AD" w:rsidRPr="00E70985" w:rsidRDefault="001728AD" w:rsidP="00CA1388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14.11.2016 г  № 124  </w:t>
      </w:r>
    </w:p>
    <w:p w:rsidR="001728AD" w:rsidRPr="00E70985" w:rsidRDefault="001728AD" w:rsidP="00CA1388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1728AD" w:rsidRPr="00E70985" w:rsidRDefault="001728AD" w:rsidP="006B093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28AD" w:rsidRPr="00E70985" w:rsidRDefault="001728AD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ОСНОВНЫЕ НАПРАВЛЕНИЯ</w:t>
      </w:r>
    </w:p>
    <w:p w:rsidR="001728AD" w:rsidRPr="00E70985" w:rsidRDefault="001728AD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бюджетной политики и основные направления </w:t>
      </w:r>
      <w:r w:rsidRPr="00E70985">
        <w:rPr>
          <w:sz w:val="28"/>
          <w:szCs w:val="28"/>
        </w:rPr>
        <w:br/>
        <w:t xml:space="preserve">налоговой политики </w:t>
      </w:r>
      <w:r>
        <w:rPr>
          <w:sz w:val="28"/>
          <w:szCs w:val="28"/>
        </w:rPr>
        <w:t>Красновского сельского поселения на 2017 – 2019</w:t>
      </w:r>
      <w:r w:rsidRPr="00E70985">
        <w:rPr>
          <w:sz w:val="28"/>
          <w:szCs w:val="28"/>
        </w:rPr>
        <w:t xml:space="preserve"> годы </w:t>
      </w:r>
    </w:p>
    <w:p w:rsidR="001728AD" w:rsidRPr="00E70985" w:rsidRDefault="001728AD" w:rsidP="006B093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1728AD" w:rsidRPr="00E70985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color w:val="000000"/>
          <w:sz w:val="28"/>
          <w:szCs w:val="28"/>
        </w:rPr>
        <w:t>Настоящие основные направления сформированы в соответствии с основными направлениями бюджетной полити</w:t>
      </w:r>
      <w:r>
        <w:rPr>
          <w:color w:val="000000"/>
          <w:sz w:val="28"/>
          <w:szCs w:val="28"/>
        </w:rPr>
        <w:t>ки Российской Федерации на 2017 </w:t>
      </w:r>
      <w:r w:rsidRPr="00923C39">
        <w:rPr>
          <w:color w:val="000000"/>
          <w:sz w:val="28"/>
          <w:szCs w:val="28"/>
        </w:rPr>
        <w:t>год и на плановый период 2018 и 2019 годов, положениями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</w:t>
      </w:r>
      <w:r w:rsidRPr="00923C39">
        <w:rPr>
          <w:color w:val="000000"/>
          <w:sz w:val="28"/>
          <w:szCs w:val="28"/>
        </w:rPr>
        <w:t xml:space="preserve"> 03.12.2015, Программой </w:t>
      </w:r>
      <w:r w:rsidRPr="00923C39">
        <w:rPr>
          <w:sz w:val="28"/>
          <w:szCs w:val="28"/>
        </w:rPr>
        <w:t>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</w:t>
      </w:r>
      <w:r>
        <w:rPr>
          <w:sz w:val="28"/>
          <w:szCs w:val="28"/>
        </w:rPr>
        <w:t xml:space="preserve">кой Федерации </w:t>
      </w:r>
      <w:r w:rsidRPr="00923C39">
        <w:rPr>
          <w:sz w:val="28"/>
          <w:szCs w:val="28"/>
        </w:rPr>
        <w:t>от 30.12.2013 № 2593-р</w:t>
      </w:r>
      <w:r>
        <w:rPr>
          <w:sz w:val="28"/>
          <w:szCs w:val="28"/>
        </w:rPr>
        <w:t xml:space="preserve">, </w:t>
      </w:r>
      <w:r w:rsidRPr="00251EF8">
        <w:rPr>
          <w:sz w:val="28"/>
          <w:szCs w:val="28"/>
        </w:rPr>
        <w:t xml:space="preserve">программой повышения эффективности управления </w:t>
      </w:r>
      <w:r>
        <w:rPr>
          <w:sz w:val="28"/>
          <w:szCs w:val="28"/>
        </w:rPr>
        <w:t xml:space="preserve">муниципальными </w:t>
      </w:r>
      <w:r w:rsidRPr="00251EF8">
        <w:rPr>
          <w:sz w:val="28"/>
          <w:szCs w:val="28"/>
        </w:rPr>
        <w:t xml:space="preserve"> финансами на период до 2018 года, утвержденной постановлением </w:t>
      </w:r>
      <w:r>
        <w:rPr>
          <w:sz w:val="28"/>
          <w:szCs w:val="28"/>
        </w:rPr>
        <w:t>Администрации Красновского сельского поселения</w:t>
      </w:r>
      <w:r w:rsidRPr="00251EF8">
        <w:rPr>
          <w:sz w:val="28"/>
          <w:szCs w:val="28"/>
        </w:rPr>
        <w:t xml:space="preserve"> от </w:t>
      </w:r>
      <w:r w:rsidRPr="009A4F8A">
        <w:rPr>
          <w:sz w:val="28"/>
          <w:szCs w:val="28"/>
        </w:rPr>
        <w:t>21.10.2013г. № 85</w:t>
      </w:r>
    </w:p>
    <w:p w:rsidR="001728AD" w:rsidRPr="00E70985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28AD" w:rsidRPr="00E70985" w:rsidRDefault="001728AD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1. Основные итоги реализации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бюджетной </w:t>
      </w:r>
      <w:r w:rsidRPr="00E70985">
        <w:rPr>
          <w:sz w:val="28"/>
          <w:szCs w:val="28"/>
        </w:rPr>
        <w:br/>
        <w:t>поли</w:t>
      </w:r>
      <w:r>
        <w:rPr>
          <w:sz w:val="28"/>
          <w:szCs w:val="28"/>
        </w:rPr>
        <w:t>тики и налоговой политики в 2015 году и в I полугодии 2016</w:t>
      </w:r>
      <w:r w:rsidRPr="00E70985">
        <w:rPr>
          <w:sz w:val="28"/>
          <w:szCs w:val="28"/>
        </w:rPr>
        <w:t xml:space="preserve"> г.</w:t>
      </w:r>
    </w:p>
    <w:p w:rsidR="001728AD" w:rsidRPr="00E70985" w:rsidRDefault="001728A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28AD" w:rsidRPr="00E70985" w:rsidRDefault="001728A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>Администрацией Красновского сельского поселения</w:t>
      </w:r>
      <w:r w:rsidRPr="00E70985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sz w:val="28"/>
          <w:szCs w:val="28"/>
        </w:rPr>
        <w:t>муниципальными</w:t>
      </w:r>
      <w:r w:rsidRPr="00E70985">
        <w:rPr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и социальной стабильности.</w:t>
      </w:r>
    </w:p>
    <w:p w:rsidR="001728AD" w:rsidRPr="00E70985" w:rsidRDefault="001728AD" w:rsidP="006B0937">
      <w:pPr>
        <w:ind w:firstLine="709"/>
        <w:jc w:val="both"/>
        <w:rPr>
          <w:sz w:val="28"/>
          <w:szCs w:val="28"/>
        </w:rPr>
      </w:pPr>
      <w:r w:rsidRPr="00D4346D">
        <w:rPr>
          <w:sz w:val="28"/>
          <w:szCs w:val="28"/>
          <w:shd w:val="clear" w:color="auto" w:fill="FFFFFF"/>
        </w:rPr>
        <w:t>По итогам 2015 года исполнение бюджета Красновского сельского поселения Каменского  района</w:t>
      </w:r>
      <w:r w:rsidRPr="00D4346D">
        <w:rPr>
          <w:sz w:val="28"/>
          <w:szCs w:val="28"/>
        </w:rPr>
        <w:t xml:space="preserve"> составило: по доходам – 13148,2 тыс. рублей и по расходам – 13343,8  тыс. рублей, что на 10,3 процента, или на 1504,7 тыс. рублей, ниже показателей 2014 года по доходам , на 15,3 процента, или на 1774,3 тыс. рублей, – по расходам выше показателей 2014 года. По результатам исполнения бюджета Красновского сельского поселения Каменского  района сложился дефицит в объеме 195,6 тыс. рублей.</w:t>
      </w:r>
    </w:p>
    <w:p w:rsidR="001728AD" w:rsidRPr="00E70985" w:rsidRDefault="001728AD" w:rsidP="006B0937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Среднедушевой бюджетный доход на жителя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3,2 </w:t>
      </w:r>
      <w:r w:rsidRPr="00E70985">
        <w:rPr>
          <w:sz w:val="28"/>
          <w:szCs w:val="28"/>
        </w:rPr>
        <w:t>тыс. рублей.</w:t>
      </w:r>
    </w:p>
    <w:p w:rsidR="001728AD" w:rsidRPr="00E70985" w:rsidRDefault="001728AD" w:rsidP="006B09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0985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собственных доходов </w:t>
      </w:r>
      <w:r w:rsidRPr="00E70985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5745,7 тыс</w:t>
      </w:r>
      <w:r w:rsidRPr="00E70985">
        <w:rPr>
          <w:sz w:val="28"/>
          <w:szCs w:val="28"/>
        </w:rPr>
        <w:t xml:space="preserve">. рублей, или </w:t>
      </w:r>
      <w:r>
        <w:rPr>
          <w:sz w:val="28"/>
          <w:szCs w:val="28"/>
        </w:rPr>
        <w:t>43,7</w:t>
      </w:r>
      <w:r w:rsidRPr="00E70985">
        <w:rPr>
          <w:sz w:val="28"/>
          <w:szCs w:val="28"/>
        </w:rPr>
        <w:t xml:space="preserve"> процента всех поступлений в бюджет </w:t>
      </w:r>
      <w:r>
        <w:rPr>
          <w:sz w:val="28"/>
          <w:szCs w:val="28"/>
        </w:rPr>
        <w:t>Красновского сельского поселения Каменского  района, со снижением</w:t>
      </w:r>
      <w:r w:rsidRPr="00E70985">
        <w:rPr>
          <w:sz w:val="28"/>
          <w:szCs w:val="28"/>
        </w:rPr>
        <w:t xml:space="preserve"> к уровню прошлого года на </w:t>
      </w:r>
      <w:r>
        <w:rPr>
          <w:sz w:val="28"/>
          <w:szCs w:val="28"/>
        </w:rPr>
        <w:t>1240,1 тыс</w:t>
      </w:r>
      <w:r w:rsidRPr="00E70985">
        <w:rPr>
          <w:sz w:val="28"/>
          <w:szCs w:val="28"/>
        </w:rPr>
        <w:t xml:space="preserve">. рублей, или на </w:t>
      </w:r>
      <w:r>
        <w:rPr>
          <w:sz w:val="28"/>
          <w:szCs w:val="28"/>
        </w:rPr>
        <w:t>17,7</w:t>
      </w:r>
      <w:r w:rsidRPr="00E70985">
        <w:rPr>
          <w:sz w:val="28"/>
          <w:szCs w:val="28"/>
        </w:rPr>
        <w:t xml:space="preserve"> процента. </w:t>
      </w:r>
    </w:p>
    <w:p w:rsidR="001728AD" w:rsidRPr="00E70985" w:rsidRDefault="001728AD" w:rsidP="006B0937">
      <w:pPr>
        <w:widowControl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Бюджетная политика в сфере бюджетных расходов была направлена на решение социальных и экономических задач</w:t>
      </w:r>
      <w:r>
        <w:rPr>
          <w:sz w:val="28"/>
          <w:szCs w:val="28"/>
        </w:rPr>
        <w:t xml:space="preserve"> Красновского сельского поселения</w:t>
      </w:r>
      <w:r w:rsidRPr="00E70985">
        <w:rPr>
          <w:sz w:val="28"/>
          <w:szCs w:val="28"/>
        </w:rPr>
        <w:t xml:space="preserve">. </w:t>
      </w:r>
    </w:p>
    <w:p w:rsidR="001728AD" w:rsidRPr="00CA4EBA" w:rsidRDefault="001728AD" w:rsidP="006B09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на реализацию 12</w:t>
      </w:r>
      <w:r w:rsidRPr="00CA4EBA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>Красновского сельского поселения направлено 7208,7 тыс. рублей, или 5</w:t>
      </w:r>
      <w:r w:rsidRPr="00CA4EBA">
        <w:rPr>
          <w:sz w:val="28"/>
          <w:szCs w:val="28"/>
        </w:rPr>
        <w:t xml:space="preserve">4,0 процента расходов местного бюджета. </w:t>
      </w:r>
    </w:p>
    <w:p w:rsidR="001728AD" w:rsidRPr="009F06A0" w:rsidRDefault="001728AD" w:rsidP="00A67A09">
      <w:pPr>
        <w:pStyle w:val="ListParagraph"/>
        <w:widowControl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E7098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2016</w:t>
      </w:r>
      <w:r w:rsidRPr="00E7098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исполнение </w:t>
      </w:r>
      <w:r w:rsidRPr="00E7098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Красновского сельского поселения Каменского  района составило: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по доходам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5026,4 тыс</w:t>
      </w:r>
      <w:r w:rsidRPr="00E70985">
        <w:rPr>
          <w:sz w:val="28"/>
          <w:szCs w:val="28"/>
        </w:rPr>
        <w:t xml:space="preserve">. рублей, или </w:t>
      </w:r>
      <w:r>
        <w:rPr>
          <w:sz w:val="28"/>
          <w:szCs w:val="28"/>
        </w:rPr>
        <w:t xml:space="preserve">38,1 процента к годовому плану, по расходам - 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4874,3 тыс</w:t>
      </w:r>
      <w:r w:rsidRPr="00E70985">
        <w:rPr>
          <w:sz w:val="28"/>
          <w:szCs w:val="28"/>
        </w:rPr>
        <w:t xml:space="preserve">. рублей, или </w:t>
      </w:r>
      <w:r>
        <w:rPr>
          <w:sz w:val="28"/>
          <w:szCs w:val="28"/>
        </w:rPr>
        <w:t>30,1</w:t>
      </w:r>
      <w:r w:rsidRPr="00E70985">
        <w:rPr>
          <w:sz w:val="28"/>
          <w:szCs w:val="28"/>
        </w:rPr>
        <w:t xml:space="preserve"> процента к годовому плану. </w:t>
      </w:r>
      <w:r>
        <w:rPr>
          <w:sz w:val="28"/>
          <w:szCs w:val="28"/>
        </w:rPr>
        <w:t>Собственные доходы составили 2124,9 тыс.рублей со снижением к уровню прошлого года на 597,4 тыс.рублей, или на 21,9 процента.</w:t>
      </w:r>
    </w:p>
    <w:p w:rsidR="001728AD" w:rsidRDefault="001728AD" w:rsidP="006B0937">
      <w:pPr>
        <w:pStyle w:val="ListParagraph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</w:t>
      </w:r>
      <w:r w:rsidRPr="00E70985">
        <w:rPr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обеспечено выполнение мероприятий, предусмотренных </w:t>
      </w:r>
      <w:r>
        <w:rPr>
          <w:sz w:val="28"/>
          <w:szCs w:val="28"/>
        </w:rPr>
        <w:t>постановлением</w:t>
      </w:r>
      <w:r w:rsidRPr="00251E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Красновского сельского поселения</w:t>
      </w:r>
      <w:r w:rsidRPr="00251EF8">
        <w:rPr>
          <w:sz w:val="28"/>
          <w:szCs w:val="28"/>
        </w:rPr>
        <w:t xml:space="preserve"> от </w:t>
      </w:r>
      <w:r w:rsidRPr="007876D4">
        <w:rPr>
          <w:sz w:val="28"/>
          <w:szCs w:val="28"/>
        </w:rPr>
        <w:t>29.11.2013 № 87 «Об</w:t>
      </w:r>
      <w:r>
        <w:rPr>
          <w:sz w:val="28"/>
          <w:szCs w:val="28"/>
        </w:rPr>
        <w:t xml:space="preserve"> утверждении П</w:t>
      </w:r>
      <w:r w:rsidRPr="00E2271B">
        <w:rPr>
          <w:sz w:val="28"/>
          <w:szCs w:val="28"/>
        </w:rPr>
        <w:t xml:space="preserve">лана мероприятий по </w:t>
      </w:r>
      <w:r>
        <w:rPr>
          <w:sz w:val="28"/>
          <w:szCs w:val="28"/>
        </w:rPr>
        <w:t>росту доходов, оптимизации расходов и совершенствованию долговой политики в Красновском сельском поселении</w:t>
      </w:r>
      <w:r w:rsidRPr="00E2271B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E2271B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E2271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251EF8">
        <w:rPr>
          <w:sz w:val="28"/>
          <w:szCs w:val="28"/>
        </w:rPr>
        <w:t>.</w:t>
      </w:r>
    </w:p>
    <w:p w:rsidR="001728AD" w:rsidRPr="00E70985" w:rsidRDefault="001728AD" w:rsidP="006B0937">
      <w:pPr>
        <w:pStyle w:val="ListParagraph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повышения эффективности мобилизации собственных доходов бюджета</w:t>
      </w:r>
      <w:r>
        <w:rPr>
          <w:sz w:val="28"/>
          <w:szCs w:val="28"/>
        </w:rPr>
        <w:t xml:space="preserve"> Красновского сельского поселения Каменского  района </w:t>
      </w:r>
      <w:r w:rsidRPr="00E70985">
        <w:rPr>
          <w:sz w:val="28"/>
          <w:szCs w:val="28"/>
        </w:rPr>
        <w:t xml:space="preserve">реализованы мероприятия плана по повышению поступлений налоговых и неналоговых доходов, а также по сокращению недоимки в </w:t>
      </w:r>
      <w:r>
        <w:rPr>
          <w:sz w:val="28"/>
          <w:szCs w:val="28"/>
        </w:rPr>
        <w:t>бюджет Красновского сельского поселения Каменского  района.</w:t>
      </w:r>
    </w:p>
    <w:p w:rsidR="001728AD" w:rsidRDefault="001728AD" w:rsidP="005D28B8">
      <w:pPr>
        <w:pStyle w:val="ListParagraph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част</w:t>
      </w:r>
      <w:r>
        <w:rPr>
          <w:sz w:val="28"/>
          <w:szCs w:val="28"/>
        </w:rPr>
        <w:t xml:space="preserve">и реализации налоговой политики </w:t>
      </w:r>
      <w:r w:rsidRPr="00E70985">
        <w:rPr>
          <w:sz w:val="28"/>
          <w:szCs w:val="28"/>
        </w:rPr>
        <w:t>внесены изменения в региональное налоговое законодательство с учетом принятия на федеральном уровне изменений в Налоговый кодекс Российской Федерации.</w:t>
      </w:r>
    </w:p>
    <w:p w:rsidR="001728AD" w:rsidRPr="00923C39" w:rsidRDefault="001728AD" w:rsidP="005D28B8">
      <w:pPr>
        <w:pStyle w:val="ListParagraph"/>
        <w:spacing w:after="200"/>
        <w:ind w:left="0"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В 2015 году введены «налоговые каникулы» для впервые зарегистрированных индивидуальных предпринимателей, осуществляющих деятельность в производственной, социальной, научной сферах, а также в сфере предоставления бытовых услуг населению и применяющих упрощенную или патентную системы налогообложения. </w:t>
      </w:r>
    </w:p>
    <w:p w:rsidR="001728AD" w:rsidRPr="00E70985" w:rsidRDefault="001728AD" w:rsidP="006B0937">
      <w:pPr>
        <w:pStyle w:val="ListParagraph"/>
        <w:spacing w:after="200"/>
        <w:ind w:left="0" w:firstLine="709"/>
        <w:jc w:val="both"/>
        <w:rPr>
          <w:sz w:val="28"/>
          <w:szCs w:val="28"/>
        </w:rPr>
      </w:pPr>
    </w:p>
    <w:p w:rsidR="001728AD" w:rsidRDefault="001728AD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>местном</w:t>
      </w:r>
      <w:r w:rsidRPr="00E70985">
        <w:rPr>
          <w:sz w:val="28"/>
          <w:szCs w:val="28"/>
        </w:rPr>
        <w:t xml:space="preserve"> уровне налоговых льгот. Все налоговые льготы признаны эффективными, поскольку ориентированы на повышение </w:t>
      </w:r>
      <w:r w:rsidRPr="00FC30C5">
        <w:rPr>
          <w:sz w:val="28"/>
          <w:szCs w:val="28"/>
        </w:rPr>
        <w:t>инвестиционной привлекательности или</w:t>
      </w:r>
      <w:r w:rsidRPr="00E70985">
        <w:rPr>
          <w:sz w:val="28"/>
          <w:szCs w:val="28"/>
        </w:rPr>
        <w:t xml:space="preserve"> имеют социальную направленность.</w:t>
      </w:r>
    </w:p>
    <w:p w:rsidR="001728AD" w:rsidRPr="00923C39" w:rsidRDefault="001728AD" w:rsidP="00A31F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В целях финансового обеспечения деятельности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учреждений, в том числе по предоставлению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услуг в установленных сферах деятельности, </w:t>
      </w:r>
      <w:r>
        <w:rPr>
          <w:sz w:val="28"/>
          <w:szCs w:val="28"/>
        </w:rPr>
        <w:t>Администрацией Красновского сельского поселения</w:t>
      </w:r>
      <w:r w:rsidRPr="00923C39">
        <w:rPr>
          <w:sz w:val="28"/>
          <w:szCs w:val="28"/>
        </w:rPr>
        <w:t xml:space="preserve"> принят порядок формирования, ведения и утверждения ведомственных перечней </w:t>
      </w:r>
      <w:r>
        <w:rPr>
          <w:sz w:val="28"/>
          <w:szCs w:val="28"/>
        </w:rPr>
        <w:t xml:space="preserve">муниципальных </w:t>
      </w:r>
      <w:r w:rsidRPr="00923C39">
        <w:rPr>
          <w:sz w:val="28"/>
          <w:szCs w:val="28"/>
        </w:rPr>
        <w:t xml:space="preserve">услуг и работ, оказываемых и выполняемых </w:t>
      </w:r>
      <w:r>
        <w:rPr>
          <w:sz w:val="28"/>
          <w:szCs w:val="28"/>
        </w:rPr>
        <w:t>муниципальными</w:t>
      </w:r>
      <w:r w:rsidRPr="00923C39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Красновского сельского поселения</w:t>
      </w:r>
      <w:r w:rsidRPr="00923C39">
        <w:rPr>
          <w:sz w:val="28"/>
          <w:szCs w:val="28"/>
        </w:rPr>
        <w:t xml:space="preserve">, актуализирован порядок формирования </w:t>
      </w:r>
      <w:r>
        <w:rPr>
          <w:sz w:val="28"/>
          <w:szCs w:val="28"/>
        </w:rPr>
        <w:t>муниципального</w:t>
      </w:r>
      <w:r w:rsidRPr="00923C39">
        <w:rPr>
          <w:sz w:val="28"/>
          <w:szCs w:val="28"/>
        </w:rPr>
        <w:t xml:space="preserve"> задания.</w:t>
      </w:r>
    </w:p>
    <w:p w:rsidR="001728AD" w:rsidRDefault="001728AD" w:rsidP="00B162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>Утверждены правила определения нормативных затрат на обеспечение функций органов</w:t>
      </w:r>
      <w:r>
        <w:rPr>
          <w:sz w:val="28"/>
          <w:szCs w:val="28"/>
        </w:rPr>
        <w:t xml:space="preserve"> местного самоуправления Красновского сельского поселения</w:t>
      </w:r>
      <w:r w:rsidRPr="00923C39">
        <w:rPr>
          <w:sz w:val="28"/>
          <w:szCs w:val="28"/>
        </w:rPr>
        <w:t>, в том числе подведомственных им  казенных учреждений</w:t>
      </w:r>
      <w:r>
        <w:rPr>
          <w:sz w:val="28"/>
          <w:szCs w:val="28"/>
        </w:rPr>
        <w:t>.</w:t>
      </w:r>
    </w:p>
    <w:p w:rsidR="001728AD" w:rsidRPr="00923C39" w:rsidRDefault="001728AD" w:rsidP="00B12F8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Новациями бюджетного процесса стали: усиление внутреннего </w:t>
      </w:r>
      <w:r>
        <w:rPr>
          <w:color w:val="000000"/>
          <w:sz w:val="28"/>
          <w:szCs w:val="28"/>
        </w:rPr>
        <w:t xml:space="preserve">муниципального </w:t>
      </w:r>
      <w:r w:rsidRPr="00923C39">
        <w:rPr>
          <w:color w:val="000000"/>
          <w:sz w:val="28"/>
          <w:szCs w:val="28"/>
        </w:rPr>
        <w:t>финансового контроля и внедрение Единой автоматизированной системы управления общественными финансами на муниципальном уровне.</w:t>
      </w:r>
    </w:p>
    <w:p w:rsidR="001728AD" w:rsidRPr="00923C39" w:rsidRDefault="001728AD" w:rsidP="00B12F8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1728AD" w:rsidRPr="00E70985" w:rsidRDefault="001728AD" w:rsidP="00B162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28AD" w:rsidRPr="00E70985" w:rsidRDefault="001728AD" w:rsidP="006B0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728AD" w:rsidRPr="00DB72A0" w:rsidRDefault="001728AD" w:rsidP="007F7F9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B72A0">
        <w:rPr>
          <w:sz w:val="28"/>
          <w:szCs w:val="28"/>
        </w:rPr>
        <w:t xml:space="preserve">2. Основные цели и задачи бюджетной </w:t>
      </w:r>
      <w:r w:rsidRPr="00DB72A0">
        <w:rPr>
          <w:sz w:val="28"/>
          <w:szCs w:val="28"/>
        </w:rPr>
        <w:br/>
        <w:t xml:space="preserve">политики </w:t>
      </w:r>
      <w:r>
        <w:rPr>
          <w:sz w:val="28"/>
          <w:szCs w:val="28"/>
        </w:rPr>
        <w:t>и налоговой политики на 2017 – 2019</w:t>
      </w:r>
      <w:r w:rsidRPr="00DB72A0">
        <w:rPr>
          <w:sz w:val="28"/>
          <w:szCs w:val="28"/>
        </w:rPr>
        <w:t xml:space="preserve"> годы</w:t>
      </w:r>
    </w:p>
    <w:p w:rsidR="001728AD" w:rsidRPr="00E70985" w:rsidRDefault="001728A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8AD" w:rsidRPr="00923C39" w:rsidRDefault="001728AD" w:rsidP="00DB72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Основной целью бюдже</w:t>
      </w:r>
      <w:r>
        <w:rPr>
          <w:color w:val="000000"/>
          <w:sz w:val="28"/>
          <w:szCs w:val="28"/>
        </w:rPr>
        <w:t xml:space="preserve">тной политики </w:t>
      </w:r>
      <w:r>
        <w:rPr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>
        <w:rPr>
          <w:sz w:val="28"/>
          <w:szCs w:val="28"/>
        </w:rPr>
        <w:t xml:space="preserve">Красновского сельского поселения </w:t>
      </w:r>
      <w:r w:rsidRPr="00923C39">
        <w:rPr>
          <w:color w:val="000000"/>
          <w:sz w:val="28"/>
          <w:szCs w:val="28"/>
        </w:rPr>
        <w:t>, выполнение принятых обязательств перед гражданами, инвестирование в человеческий капитал.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>
        <w:rPr>
          <w:sz w:val="28"/>
          <w:szCs w:val="28"/>
        </w:rPr>
        <w:t>Красновского сельского поселения</w:t>
      </w:r>
      <w:r w:rsidRPr="00923C39">
        <w:rPr>
          <w:sz w:val="28"/>
          <w:szCs w:val="28"/>
          <w:lang w:eastAsia="en-US"/>
        </w:rPr>
        <w:t>.</w:t>
      </w:r>
    </w:p>
    <w:p w:rsidR="001728AD" w:rsidRPr="00923C39" w:rsidRDefault="001728AD" w:rsidP="00DB72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Приоритетным направлением </w:t>
      </w:r>
      <w:r>
        <w:rPr>
          <w:color w:val="000000"/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 xml:space="preserve"> 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</w:t>
      </w:r>
      <w:r>
        <w:rPr>
          <w:color w:val="000000"/>
          <w:sz w:val="28"/>
          <w:szCs w:val="28"/>
        </w:rPr>
        <w:t xml:space="preserve">местного </w:t>
      </w:r>
      <w:r w:rsidRPr="00923C39">
        <w:rPr>
          <w:color w:val="000000"/>
          <w:sz w:val="28"/>
          <w:szCs w:val="28"/>
        </w:rPr>
        <w:t>бюджета собственными доходами в полном объеме и недопущение какого-либо увеличения налоговой нагрузки на экономику.</w:t>
      </w:r>
    </w:p>
    <w:p w:rsidR="001728AD" w:rsidRPr="00923C39" w:rsidRDefault="001728AD" w:rsidP="00DB72A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Красновского сельского поселения</w:t>
      </w:r>
      <w:r w:rsidRPr="00923C39">
        <w:rPr>
          <w:sz w:val="28"/>
          <w:szCs w:val="28"/>
        </w:rPr>
        <w:t xml:space="preserve">, направленных на поступательное развитие социальной сферы,  коммунальной и транспортной инфраструктуры и другие направления. 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ерспективы развития </w:t>
      </w:r>
      <w:r w:rsidRPr="00923C39">
        <w:rPr>
          <w:sz w:val="28"/>
          <w:szCs w:val="28"/>
          <w:lang w:eastAsia="en-US"/>
        </w:rPr>
        <w:t xml:space="preserve"> финансов</w:t>
      </w:r>
      <w:r>
        <w:rPr>
          <w:sz w:val="28"/>
          <w:szCs w:val="28"/>
          <w:lang w:eastAsia="en-US"/>
        </w:rPr>
        <w:t xml:space="preserve"> поселения</w:t>
      </w:r>
      <w:r w:rsidRPr="00923C39">
        <w:rPr>
          <w:sz w:val="28"/>
          <w:szCs w:val="28"/>
          <w:lang w:eastAsia="en-US"/>
        </w:rPr>
        <w:t xml:space="preserve"> будут определены с учетом следующих мероприятий: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обеспечения сбалансированности (обеспечения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повышения к</w:t>
      </w:r>
      <w:r>
        <w:rPr>
          <w:sz w:val="28"/>
          <w:szCs w:val="28"/>
          <w:lang w:eastAsia="en-US"/>
        </w:rPr>
        <w:t xml:space="preserve">ачества управления </w:t>
      </w:r>
      <w:r w:rsidRPr="00923C39">
        <w:rPr>
          <w:sz w:val="28"/>
          <w:szCs w:val="28"/>
          <w:lang w:eastAsia="en-US"/>
        </w:rPr>
        <w:t xml:space="preserve"> финансами</w:t>
      </w:r>
      <w:r>
        <w:rPr>
          <w:sz w:val="28"/>
          <w:szCs w:val="28"/>
          <w:lang w:eastAsia="en-US"/>
        </w:rPr>
        <w:t xml:space="preserve"> поселения</w:t>
      </w:r>
      <w:r w:rsidRPr="00923C39">
        <w:rPr>
          <w:sz w:val="28"/>
          <w:szCs w:val="28"/>
          <w:lang w:eastAsia="en-US"/>
        </w:rPr>
        <w:t xml:space="preserve"> и эффективности бюджетных расходов;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соблюдения требований бюджетного законодательства Российской Федерации;</w:t>
      </w:r>
    </w:p>
    <w:p w:rsidR="001728AD" w:rsidRPr="00923C39" w:rsidRDefault="001728AD" w:rsidP="00DB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совершенствования законодательства субъекта Российской Федерации по вопросам разграничения полномочий между органами государственной власти субъектов Российской Федерации и органами местного самоуправления, а также по вопросам организации местного самоуправления.</w:t>
      </w:r>
    </w:p>
    <w:p w:rsidR="001728AD" w:rsidRPr="00923C39" w:rsidRDefault="001728AD" w:rsidP="00DB72A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728AD" w:rsidRPr="00E70985" w:rsidRDefault="001728AD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</w:p>
    <w:p w:rsidR="001728AD" w:rsidRPr="00E70985" w:rsidRDefault="001728AD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 xml:space="preserve">2.1. Совершенствование нормативно-правового регулирования </w:t>
      </w:r>
    </w:p>
    <w:p w:rsidR="001728AD" w:rsidRPr="00E70985" w:rsidRDefault="001728AD" w:rsidP="003D31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бюджетного процесса и налоговой политики </w:t>
      </w:r>
      <w:r>
        <w:rPr>
          <w:sz w:val="28"/>
          <w:szCs w:val="28"/>
        </w:rPr>
        <w:t>Красновского сельского поселения</w:t>
      </w:r>
    </w:p>
    <w:p w:rsidR="001728AD" w:rsidRDefault="001728A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новых механизмов и инструментов реализации бюджетного процесса.</w:t>
      </w:r>
    </w:p>
    <w:p w:rsidR="001728AD" w:rsidRPr="00923C39" w:rsidRDefault="001728AD" w:rsidP="001515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По итогам внедрения на федеральном уровне новой редакции Бюджетного </w:t>
      </w:r>
      <w:r w:rsidRPr="00C973DF">
        <w:rPr>
          <w:color w:val="000000"/>
          <w:sz w:val="28"/>
          <w:szCs w:val="28"/>
        </w:rPr>
        <w:t>кодекса</w:t>
      </w:r>
      <w:r w:rsidRPr="00923C39">
        <w:rPr>
          <w:color w:val="000000"/>
          <w:sz w:val="28"/>
          <w:szCs w:val="28"/>
        </w:rPr>
        <w:t xml:space="preserve"> Российской Федерации в предстоящем периоде предстоит обеспечить приведение нормативных правовых актов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 в соответствие с федеральным законодательством.</w:t>
      </w:r>
    </w:p>
    <w:p w:rsidR="001728AD" w:rsidRPr="00923C39" w:rsidRDefault="001728AD" w:rsidP="001515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Совершенствование нормативной правовой базы по вопросам налогообложения будет направлено на создание условий для обеспечения стабильности ведения экономической деятельности на территории </w:t>
      </w:r>
      <w:r>
        <w:rPr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1728AD" w:rsidRPr="00923C39" w:rsidRDefault="001728AD" w:rsidP="001515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Важным направлением реализации налоговой политики является совершенствование налогообложения имущества, в связи с чем будет продолжена подготовительная работа по введению налога на имущество для физических лиц 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Переходный период предполагает постепенное введение налога на имущество физических лиц от кадастровой стоимости по мере готовности муниципальных образований к его введению.</w:t>
      </w:r>
    </w:p>
    <w:p w:rsidR="001728AD" w:rsidRPr="00923C39" w:rsidRDefault="001728AD" w:rsidP="001515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1728AD" w:rsidRPr="00923C39" w:rsidRDefault="001728AD" w:rsidP="001515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Достижение целей социально-экономического развития </w:t>
      </w:r>
      <w:r>
        <w:rPr>
          <w:color w:val="000000"/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 xml:space="preserve">  будет обеспечиваться путем реализации </w:t>
      </w:r>
      <w:r>
        <w:rPr>
          <w:color w:val="000000"/>
          <w:sz w:val="28"/>
          <w:szCs w:val="28"/>
        </w:rPr>
        <w:t xml:space="preserve"> муниципальных </w:t>
      </w:r>
      <w:r w:rsidRPr="00923C39">
        <w:rPr>
          <w:color w:val="000000"/>
          <w:sz w:val="28"/>
          <w:szCs w:val="28"/>
        </w:rPr>
        <w:t xml:space="preserve">программ </w:t>
      </w:r>
      <w:r>
        <w:rPr>
          <w:color w:val="000000"/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1728AD" w:rsidRPr="00923C39" w:rsidRDefault="001728AD" w:rsidP="001515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Формирование основных характеристик бюджета будет осуществляться по «консервативному» варианту прогноза социально-экономического развития </w:t>
      </w:r>
      <w:r>
        <w:rPr>
          <w:color w:val="000000"/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 xml:space="preserve"> , что обеспечивает надлежащую точность бюджетного планирования и позволяет минимизировать бюджетные риски.</w:t>
      </w:r>
    </w:p>
    <w:p w:rsidR="001728AD" w:rsidRPr="00923C39" w:rsidRDefault="001728AD" w:rsidP="001515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Бюджетные проектировки будут разработаны на трехлетний период, что будет содействовать определению перспектив развития на ближайший среднесрочный период.</w:t>
      </w:r>
    </w:p>
    <w:p w:rsidR="001728AD" w:rsidRPr="00923C39" w:rsidRDefault="001728AD" w:rsidP="001515B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728AD" w:rsidRPr="00E70985" w:rsidRDefault="001728A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28AD" w:rsidRPr="00E70985" w:rsidRDefault="001728AD" w:rsidP="007F7F96">
      <w:pPr>
        <w:widowControl w:val="0"/>
        <w:autoSpaceDE w:val="0"/>
        <w:autoSpaceDN w:val="0"/>
        <w:adjustRightInd w:val="0"/>
        <w:spacing w:line="244" w:lineRule="auto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2.2. Приоритеты бюджетных расходов</w:t>
      </w:r>
    </w:p>
    <w:p w:rsidR="001728AD" w:rsidRPr="00E70985" w:rsidRDefault="001728AD" w:rsidP="006B0937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</w:pPr>
    </w:p>
    <w:p w:rsidR="001728AD" w:rsidRPr="00E70985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Приоритетом бюджетной политики в сфере расходов будет являться развитие человеческого капитала, предоставление качественных и конкурентных </w:t>
      </w:r>
      <w:r>
        <w:rPr>
          <w:sz w:val="28"/>
          <w:szCs w:val="28"/>
        </w:rPr>
        <w:t>муниципаль</w:t>
      </w:r>
      <w:r w:rsidRPr="00E70985">
        <w:rPr>
          <w:sz w:val="28"/>
          <w:szCs w:val="28"/>
        </w:rPr>
        <w:t>ных услуг на основе целей и задач, определенных указами Президента Российской Федерации и Стратегией социально-экономического развития Ростовской области на период до 2020 года.</w:t>
      </w:r>
    </w:p>
    <w:p w:rsidR="001728AD" w:rsidRPr="00E70985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Решение приоритетных задач </w:t>
      </w:r>
      <w:r>
        <w:rPr>
          <w:sz w:val="28"/>
          <w:szCs w:val="28"/>
        </w:rPr>
        <w:t>муниципальной</w:t>
      </w:r>
      <w:r w:rsidRPr="00E70985">
        <w:rPr>
          <w:sz w:val="28"/>
          <w:szCs w:val="28"/>
        </w:rPr>
        <w:t xml:space="preserve"> политики – в первую очередь безусловное обеспечение реализации Указов Президента Российской Федерации от 07.05.2012 № 597-602, 606, от 01.06.2012 № 761, от 28.12.2012 № 1688 (далее – указы Президента Российской Федерации). В их числе по приоритетным направлениям:</w:t>
      </w:r>
    </w:p>
    <w:p w:rsidR="001728AD" w:rsidRPr="00E70985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заработной платы работникам бюджетного сектора экономики;</w:t>
      </w:r>
    </w:p>
    <w:p w:rsidR="001728AD" w:rsidRPr="00E70985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основе;</w:t>
      </w:r>
    </w:p>
    <w:p w:rsidR="001728AD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переселение граждан из жилищного фонда, признанного непригодным для проживания, аварийным, подлежащим сносу;</w:t>
      </w:r>
    </w:p>
    <w:p w:rsidR="001728AD" w:rsidRPr="00923C39" w:rsidRDefault="001728AD" w:rsidP="00D17DE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1728AD" w:rsidRPr="00923C39" w:rsidRDefault="001728AD" w:rsidP="00D17DE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сферы, бюджетные ассигнования на данные цели будут доводиться главным распорядителям бюджетных средств в установленном Правительством Ростовской области порядке.</w:t>
      </w:r>
    </w:p>
    <w:p w:rsidR="001728AD" w:rsidRPr="00CF49AE" w:rsidRDefault="001728AD" w:rsidP="00D17DEC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  <w:r w:rsidRPr="00CF49AE">
        <w:rPr>
          <w:sz w:val="28"/>
          <w:szCs w:val="28"/>
        </w:rPr>
        <w:t xml:space="preserve">В соответствии с принятым Федеральным законом от </w:t>
      </w:r>
      <w:r w:rsidRPr="00CF49AE">
        <w:rPr>
          <w:sz w:val="28"/>
          <w:szCs w:val="28"/>
          <w:lang w:eastAsia="en-US"/>
        </w:rPr>
        <w:t>02.06.2016 № 164-ФЗ</w:t>
      </w:r>
      <w:r w:rsidRPr="00CF49AE">
        <w:rPr>
          <w:rFonts w:ascii="Calibri" w:hAnsi="Calibri" w:cs="Calibri"/>
          <w:spacing w:val="-6"/>
          <w:sz w:val="24"/>
          <w:szCs w:val="24"/>
          <w:u w:val="single"/>
          <w:lang w:eastAsia="en-US"/>
        </w:rPr>
        <w:br/>
      </w:r>
      <w:r w:rsidRPr="00CF49AE">
        <w:rPr>
          <w:spacing w:val="-6"/>
          <w:sz w:val="28"/>
          <w:szCs w:val="28"/>
        </w:rPr>
        <w:t>«</w:t>
      </w:r>
      <w:r w:rsidRPr="00CF49AE">
        <w:rPr>
          <w:spacing w:val="-6"/>
          <w:sz w:val="28"/>
          <w:szCs w:val="28"/>
          <w:lang w:eastAsia="en-US"/>
        </w:rPr>
        <w:t>О внесении изменений в статью 1 Федерального закона</w:t>
      </w:r>
      <w:r>
        <w:rPr>
          <w:spacing w:val="-6"/>
          <w:sz w:val="28"/>
          <w:szCs w:val="28"/>
          <w:lang w:eastAsia="en-US"/>
        </w:rPr>
        <w:t xml:space="preserve"> </w:t>
      </w:r>
      <w:r w:rsidRPr="00CF49AE">
        <w:rPr>
          <w:spacing w:val="-6"/>
          <w:sz w:val="28"/>
          <w:szCs w:val="28"/>
        </w:rPr>
        <w:t xml:space="preserve">«О минимальном размере </w:t>
      </w:r>
      <w:r w:rsidRPr="00CF49AE">
        <w:rPr>
          <w:sz w:val="28"/>
          <w:szCs w:val="28"/>
        </w:rPr>
        <w:t>оплаты труда» будет предусмотрено повышение расходов на заработную плату</w:t>
      </w:r>
      <w:r>
        <w:rPr>
          <w:sz w:val="28"/>
          <w:szCs w:val="28"/>
        </w:rPr>
        <w:t xml:space="preserve"> </w:t>
      </w:r>
      <w:r w:rsidRPr="00CF49AE">
        <w:rPr>
          <w:sz w:val="28"/>
          <w:szCs w:val="28"/>
        </w:rPr>
        <w:t>низкоопла</w:t>
      </w:r>
      <w:r>
        <w:rPr>
          <w:sz w:val="28"/>
          <w:szCs w:val="28"/>
        </w:rPr>
        <w:t>чиваемых работников в связи с ее</w:t>
      </w:r>
      <w:r w:rsidRPr="00CF49AE">
        <w:rPr>
          <w:sz w:val="28"/>
          <w:szCs w:val="28"/>
        </w:rPr>
        <w:t xml:space="preserve"> доведением до минимального размера</w:t>
      </w:r>
      <w:r>
        <w:rPr>
          <w:sz w:val="28"/>
          <w:szCs w:val="28"/>
        </w:rPr>
        <w:t xml:space="preserve"> </w:t>
      </w:r>
      <w:r w:rsidRPr="00CF49AE">
        <w:rPr>
          <w:sz w:val="28"/>
          <w:szCs w:val="28"/>
        </w:rPr>
        <w:t xml:space="preserve">оплаты труда, установленного с </w:t>
      </w:r>
      <w:r>
        <w:rPr>
          <w:sz w:val="28"/>
          <w:szCs w:val="28"/>
        </w:rPr>
        <w:t>1 июля 2016 г.</w:t>
      </w:r>
      <w:r w:rsidRPr="00CF49AE">
        <w:rPr>
          <w:sz w:val="28"/>
          <w:szCs w:val="28"/>
        </w:rPr>
        <w:t xml:space="preserve"> в размере 7 500 рублей</w:t>
      </w:r>
      <w:r w:rsidRPr="00CF49AE">
        <w:rPr>
          <w:spacing w:val="-6"/>
          <w:sz w:val="28"/>
          <w:szCs w:val="28"/>
        </w:rPr>
        <w:t>.</w:t>
      </w:r>
    </w:p>
    <w:p w:rsidR="001728AD" w:rsidRPr="00923C39" w:rsidRDefault="001728AD" w:rsidP="00D17DE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</w:t>
      </w:r>
      <w:r>
        <w:rPr>
          <w:sz w:val="28"/>
          <w:szCs w:val="28"/>
        </w:rPr>
        <w:t>местного</w:t>
      </w:r>
      <w:r w:rsidRPr="00923C39">
        <w:rPr>
          <w:sz w:val="28"/>
          <w:szCs w:val="28"/>
        </w:rPr>
        <w:t xml:space="preserve"> бюджета в 2019 году.</w:t>
      </w:r>
    </w:p>
    <w:p w:rsidR="001728AD" w:rsidRPr="00923C39" w:rsidRDefault="001728AD" w:rsidP="00D17DE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Главными ра</w:t>
      </w:r>
      <w:r>
        <w:rPr>
          <w:color w:val="000000"/>
          <w:sz w:val="28"/>
          <w:szCs w:val="28"/>
        </w:rPr>
        <w:t>спорядителями средств</w:t>
      </w:r>
      <w:r w:rsidRPr="00923C39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Красновского сельского поселения Каменского района</w:t>
      </w:r>
      <w:r w:rsidRPr="00923C39">
        <w:rPr>
          <w:color w:val="000000"/>
          <w:sz w:val="28"/>
          <w:szCs w:val="28"/>
        </w:rPr>
        <w:t xml:space="preserve"> будут пересматриваться отраслевые приоритеты в рамках общих бюджетных подходов и доведенных предельных показателей расходов </w:t>
      </w:r>
      <w:r>
        <w:rPr>
          <w:color w:val="000000"/>
          <w:sz w:val="28"/>
          <w:szCs w:val="28"/>
        </w:rPr>
        <w:t>мест</w:t>
      </w:r>
      <w:r w:rsidRPr="00923C39">
        <w:rPr>
          <w:color w:val="000000"/>
          <w:sz w:val="28"/>
          <w:szCs w:val="28"/>
        </w:rPr>
        <w:t xml:space="preserve">ного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</w:t>
      </w:r>
      <w:r>
        <w:rPr>
          <w:color w:val="000000"/>
          <w:sz w:val="28"/>
          <w:szCs w:val="28"/>
        </w:rPr>
        <w:t xml:space="preserve">муниципальных </w:t>
      </w:r>
      <w:r w:rsidRPr="00923C39">
        <w:rPr>
          <w:color w:val="000000"/>
          <w:sz w:val="28"/>
          <w:szCs w:val="28"/>
        </w:rPr>
        <w:t xml:space="preserve">программ </w:t>
      </w:r>
      <w:r>
        <w:rPr>
          <w:color w:val="000000"/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1728AD" w:rsidRPr="00CF49AE" w:rsidRDefault="001728AD" w:rsidP="00D17DEC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</w:p>
    <w:p w:rsidR="001728AD" w:rsidRDefault="001728AD" w:rsidP="00CC6D4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2.3. Повышение эффективности </w:t>
      </w:r>
    </w:p>
    <w:p w:rsidR="001728AD" w:rsidRPr="00923C39" w:rsidRDefault="001728AD" w:rsidP="00CC6D4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оптимизация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структуры бюджетных расходов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целях создания условий для эффективного использования средств о бюджета</w:t>
      </w:r>
      <w:r>
        <w:rPr>
          <w:color w:val="000000"/>
          <w:sz w:val="28"/>
          <w:szCs w:val="28"/>
        </w:rPr>
        <w:t xml:space="preserve"> Красновского сельского поселения</w:t>
      </w:r>
      <w:r w:rsidRPr="00923C39">
        <w:rPr>
          <w:color w:val="000000"/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t xml:space="preserve">обеспечение эффективности и непрерывности внутреннего </w:t>
      </w:r>
      <w:r>
        <w:rPr>
          <w:sz w:val="28"/>
          <w:szCs w:val="28"/>
        </w:rPr>
        <w:t>муниципального</w:t>
      </w:r>
      <w:r w:rsidRPr="00923C39">
        <w:rPr>
          <w:sz w:val="28"/>
          <w:szCs w:val="28"/>
        </w:rPr>
        <w:t xml:space="preserve"> финансового контроля, с повышением роли предварительного контроля, в том числе в рамках реализации </w:t>
      </w:r>
      <w:r w:rsidRPr="00923C39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23C39">
        <w:rPr>
          <w:sz w:val="28"/>
          <w:szCs w:val="28"/>
        </w:rPr>
        <w:t>;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обеспечение реструктуризации бюджетной сети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при условии сохранения качества и объемов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услуг;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оптимизация расходов </w:t>
      </w:r>
      <w:r>
        <w:rPr>
          <w:color w:val="000000"/>
          <w:sz w:val="28"/>
          <w:szCs w:val="28"/>
        </w:rPr>
        <w:t>местного</w:t>
      </w:r>
      <w:r w:rsidRPr="00923C39">
        <w:rPr>
          <w:color w:val="000000"/>
          <w:sz w:val="28"/>
          <w:szCs w:val="28"/>
        </w:rPr>
        <w:t xml:space="preserve"> бюджета, направляемых государственным бюджетным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учреждениям </w:t>
      </w:r>
      <w:r>
        <w:rPr>
          <w:color w:val="000000"/>
          <w:sz w:val="28"/>
          <w:szCs w:val="28"/>
        </w:rPr>
        <w:t>Красновского сельского поселения</w:t>
      </w:r>
      <w:r w:rsidRPr="00923C39">
        <w:rPr>
          <w:color w:val="000000"/>
          <w:sz w:val="28"/>
          <w:szCs w:val="28"/>
        </w:rPr>
        <w:t xml:space="preserve"> в форме субсидий на оказание </w:t>
      </w:r>
      <w:r>
        <w:rPr>
          <w:color w:val="000000"/>
          <w:sz w:val="28"/>
          <w:szCs w:val="28"/>
        </w:rPr>
        <w:t xml:space="preserve">муниципальных </w:t>
      </w:r>
      <w:r w:rsidRPr="00923C39">
        <w:rPr>
          <w:color w:val="000000"/>
          <w:sz w:val="28"/>
          <w:szCs w:val="28"/>
        </w:rPr>
        <w:t xml:space="preserve">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услуг;</w:t>
      </w:r>
    </w:p>
    <w:p w:rsidR="001728AD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23C39">
        <w:rPr>
          <w:color w:val="000000"/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источниками;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экономики в очередном финансовом году исходя из методики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и достигнутых показателей в текущем году.</w:t>
      </w:r>
    </w:p>
    <w:p w:rsidR="001728AD" w:rsidRPr="00923C39" w:rsidRDefault="001728AD" w:rsidP="00CC6D4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728AD" w:rsidRDefault="001728AD" w:rsidP="00CC6D4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2.4. Основные подходы </w:t>
      </w:r>
    </w:p>
    <w:p w:rsidR="001728AD" w:rsidRPr="00923C39" w:rsidRDefault="001728AD" w:rsidP="00CC6D4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 формированию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межбюджетных отношений</w:t>
      </w:r>
    </w:p>
    <w:p w:rsidR="001728AD" w:rsidRPr="00923C39" w:rsidRDefault="001728AD" w:rsidP="00CC6D4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Оказание финансовой и методологической помощи  местным бюджетам останется одним из приоритетных направлений  расходов областного бюджета и бюджетной политики Ростовской области на среднесрочную перспективу. На эти цели будут направлены значительные финансовые и административные ресурсы.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Межбюджетные отношения будут ориентированы  на решение задач по  обеспечению сбалансированности местных бюджетов, повышению выравнивающей составляющей межбюджетных трансфертов, эффективности использования бюджетных средств.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Дотациям на выравнивание бюджетной обеспеченн</w:t>
      </w:r>
      <w:r>
        <w:rPr>
          <w:color w:val="000000"/>
          <w:sz w:val="28"/>
          <w:szCs w:val="28"/>
        </w:rPr>
        <w:t xml:space="preserve">ости муниципальных образований </w:t>
      </w:r>
      <w:r w:rsidRPr="00923C39">
        <w:rPr>
          <w:color w:val="000000"/>
          <w:sz w:val="28"/>
          <w:szCs w:val="28"/>
        </w:rPr>
        <w:t>будет отведена ведущая роль в системе межбюджетного регулирования с возможным увеличение</w:t>
      </w:r>
      <w:r>
        <w:rPr>
          <w:color w:val="000000"/>
          <w:sz w:val="28"/>
          <w:szCs w:val="28"/>
        </w:rPr>
        <w:t xml:space="preserve">м объемов выделяемых средств. </w:t>
      </w:r>
      <w:r w:rsidRPr="00923C39">
        <w:rPr>
          <w:color w:val="000000"/>
          <w:sz w:val="28"/>
          <w:szCs w:val="28"/>
        </w:rPr>
        <w:t>Для этого предполагается совершенствование методик расчета межбюджетных трансфертов и рассмотрение вопрос</w:t>
      </w:r>
      <w:r>
        <w:rPr>
          <w:color w:val="000000"/>
          <w:sz w:val="28"/>
          <w:szCs w:val="28"/>
        </w:rPr>
        <w:t xml:space="preserve">ов установления дополнительных </w:t>
      </w:r>
      <w:r w:rsidRPr="00923C39">
        <w:rPr>
          <w:color w:val="000000"/>
          <w:sz w:val="28"/>
          <w:szCs w:val="28"/>
        </w:rPr>
        <w:t>условий их выделения: отсутствие просроченной кредиторской задолженности, сокращение недоимки, ограничения по муниципальному долгу и дефициту местных бюджетов и других, направленных на эффективное формирование и  исполнение бюджетов.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областном бюджете будут предусмотрены средства на предоставление бюджетных кредитов на покрытие временных кассовых разрывов местных бюджетов в пределах финансового года с минимальной платой за их исп</w:t>
      </w:r>
      <w:r>
        <w:rPr>
          <w:color w:val="000000"/>
          <w:sz w:val="28"/>
          <w:szCs w:val="28"/>
        </w:rPr>
        <w:t>ользование</w:t>
      </w:r>
      <w:r w:rsidRPr="00923C39">
        <w:rPr>
          <w:color w:val="000000"/>
          <w:sz w:val="28"/>
          <w:szCs w:val="28"/>
        </w:rPr>
        <w:t xml:space="preserve"> как эффективный </w:t>
      </w:r>
      <w:r>
        <w:rPr>
          <w:color w:val="000000"/>
          <w:sz w:val="28"/>
          <w:szCs w:val="28"/>
        </w:rPr>
        <w:t>и оправдавший себя на практике</w:t>
      </w:r>
      <w:r w:rsidRPr="00923C39">
        <w:rPr>
          <w:color w:val="000000"/>
          <w:sz w:val="28"/>
          <w:szCs w:val="28"/>
        </w:rPr>
        <w:t xml:space="preserve"> механизм оказания финансовой  поддержки.  </w:t>
      </w:r>
    </w:p>
    <w:p w:rsidR="001728AD" w:rsidRPr="00923C39" w:rsidRDefault="001728AD" w:rsidP="00CC6D42">
      <w:pPr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Особое внимание будет уделяться повышению эффективности предоставления и расходования межбюджетных трансфертов местным бюджетам, а также повышению ответственности органов местного самоуправления за допущенные нарушения при расходовании средств областного бюджета. 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свою очередь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органам местного самоуправления необходимо продолжить работу, направленную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местных бюджетов, ограничение дефицитов муниципальных бюджетов и уровня долга, принятие только реальных к выполнению  бюджетных обязательств, оптимизацию и  приоритизацию расходов бюджетов.</w:t>
      </w:r>
    </w:p>
    <w:p w:rsidR="001728AD" w:rsidRPr="00923C39" w:rsidRDefault="001728AD" w:rsidP="00CC6D4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728AD" w:rsidRDefault="001728AD" w:rsidP="00CC6D4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2.5. Повышение прозрачности </w:t>
      </w:r>
    </w:p>
    <w:p w:rsidR="001728AD" w:rsidRPr="00923C39" w:rsidRDefault="001728AD" w:rsidP="00CC6D4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открытости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бюджетного процесса</w:t>
      </w:r>
    </w:p>
    <w:p w:rsidR="001728AD" w:rsidRPr="00923C39" w:rsidRDefault="001728AD" w:rsidP="00CC6D4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>
        <w:rPr>
          <w:color w:val="000000"/>
          <w:sz w:val="28"/>
          <w:szCs w:val="28"/>
        </w:rPr>
        <w:t xml:space="preserve">решений о </w:t>
      </w:r>
      <w:r w:rsidRPr="00923C39">
        <w:rPr>
          <w:color w:val="000000"/>
          <w:sz w:val="28"/>
          <w:szCs w:val="28"/>
        </w:rPr>
        <w:t>бюджете</w:t>
      </w:r>
      <w:r>
        <w:rPr>
          <w:color w:val="000000"/>
          <w:sz w:val="28"/>
          <w:szCs w:val="28"/>
        </w:rPr>
        <w:t xml:space="preserve"> Красновского сельского поселения Каменского района</w:t>
      </w:r>
      <w:r w:rsidRPr="00923C39">
        <w:rPr>
          <w:color w:val="000000"/>
          <w:sz w:val="28"/>
          <w:szCs w:val="28"/>
        </w:rPr>
        <w:t xml:space="preserve"> и об отчете об исполнении бюджета</w:t>
      </w:r>
      <w:r w:rsidRPr="00A16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Красновского сельского поселения Каменского района</w:t>
      </w:r>
      <w:r w:rsidRPr="00923C39">
        <w:rPr>
          <w:color w:val="000000"/>
          <w:sz w:val="28"/>
          <w:szCs w:val="28"/>
        </w:rPr>
        <w:t xml:space="preserve">, а также размещение брошюры «Бюджет для граждан» в информационно-телекоммуникационной сети «Интернет». 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целях информирования общественности, выявления общественного мнения предусматривается проведение интернет-опросов населения и общественных обсуждений.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Дополнительно разработаны и будут обновляться по мере принятия бюджетов последующих лет информационно-образовательные интернет-ресурсы «Бюджетный калькулятор» и «Бюджет для каждого».</w:t>
      </w:r>
    </w:p>
    <w:p w:rsidR="001728AD" w:rsidRPr="00923C39" w:rsidRDefault="001728AD" w:rsidP="00CC6D42">
      <w:pPr>
        <w:keepNext/>
        <w:widowControl w:val="0"/>
        <w:suppressAutoHyphens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923C39">
        <w:rPr>
          <w:color w:val="000000"/>
          <w:sz w:val="28"/>
          <w:szCs w:val="28"/>
          <w:lang w:eastAsia="en-US"/>
        </w:rPr>
        <w:t xml:space="preserve">«Бюджетный калькулятор» представит посетителю ресурса доступ к интерактивной модели областного бюджета, позволяя влиять на бюджетные параметры и незамедлительно видеть положительные и отрицательные результаты своего воздействия. </w:t>
      </w:r>
    </w:p>
    <w:p w:rsidR="001728AD" w:rsidRPr="00923C39" w:rsidRDefault="001728AD" w:rsidP="00CC6D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3C39">
        <w:rPr>
          <w:color w:val="000000"/>
          <w:sz w:val="28"/>
          <w:szCs w:val="28"/>
        </w:rPr>
        <w:t>Ин</w:t>
      </w:r>
      <w:r w:rsidRPr="00923C39">
        <w:rPr>
          <w:sz w:val="28"/>
          <w:szCs w:val="28"/>
        </w:rPr>
        <w:t>формационно-образовательный интернет-ресурс «Бюджет для каждого» позволит гражданам ознакомиться с информацией о видах государственной поддержки, предусмотренной за счет бюджетных средств, и возможности их получения.</w:t>
      </w:r>
    </w:p>
    <w:p w:rsidR="001728AD" w:rsidRDefault="001728AD" w:rsidP="00CC6D4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728AD" w:rsidRPr="00923C39" w:rsidRDefault="001728AD" w:rsidP="00CC6D4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728AD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28AD" w:rsidRPr="00E70985" w:rsidRDefault="001728A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728AD" w:rsidRPr="00E70985" w:rsidSect="00AC5AA0">
      <w:footerReference w:type="default" r:id="rId6"/>
      <w:pgSz w:w="11907" w:h="16840"/>
      <w:pgMar w:top="142" w:right="851" w:bottom="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AD" w:rsidRDefault="001728AD">
      <w:r>
        <w:separator/>
      </w:r>
    </w:p>
  </w:endnote>
  <w:endnote w:type="continuationSeparator" w:id="1">
    <w:p w:rsidR="001728AD" w:rsidRDefault="0017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AD" w:rsidRDefault="001728AD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728AD" w:rsidRDefault="001728AD" w:rsidP="00476F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AD" w:rsidRDefault="001728AD">
      <w:r>
        <w:separator/>
      </w:r>
    </w:p>
  </w:footnote>
  <w:footnote w:type="continuationSeparator" w:id="1">
    <w:p w:rsidR="001728AD" w:rsidRDefault="00172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937"/>
    <w:rsid w:val="00003B0D"/>
    <w:rsid w:val="000067D7"/>
    <w:rsid w:val="00022BEF"/>
    <w:rsid w:val="00042414"/>
    <w:rsid w:val="0004300B"/>
    <w:rsid w:val="000437CB"/>
    <w:rsid w:val="000553CB"/>
    <w:rsid w:val="00055658"/>
    <w:rsid w:val="00057713"/>
    <w:rsid w:val="00061C6B"/>
    <w:rsid w:val="000676E0"/>
    <w:rsid w:val="00072471"/>
    <w:rsid w:val="00073812"/>
    <w:rsid w:val="000813B6"/>
    <w:rsid w:val="000A1D2A"/>
    <w:rsid w:val="000A6888"/>
    <w:rsid w:val="000B1E8F"/>
    <w:rsid w:val="000B335E"/>
    <w:rsid w:val="000B4EB6"/>
    <w:rsid w:val="000D08B2"/>
    <w:rsid w:val="000D157C"/>
    <w:rsid w:val="000E1E20"/>
    <w:rsid w:val="000E5F10"/>
    <w:rsid w:val="000F06A4"/>
    <w:rsid w:val="0010321F"/>
    <w:rsid w:val="001157AE"/>
    <w:rsid w:val="001211B9"/>
    <w:rsid w:val="00123961"/>
    <w:rsid w:val="00124945"/>
    <w:rsid w:val="001312D1"/>
    <w:rsid w:val="0013133D"/>
    <w:rsid w:val="001329BF"/>
    <w:rsid w:val="001515B3"/>
    <w:rsid w:val="001532E8"/>
    <w:rsid w:val="00153E1D"/>
    <w:rsid w:val="001540BC"/>
    <w:rsid w:val="001622DD"/>
    <w:rsid w:val="001636F2"/>
    <w:rsid w:val="00170A3D"/>
    <w:rsid w:val="0017216C"/>
    <w:rsid w:val="001728AD"/>
    <w:rsid w:val="00184E27"/>
    <w:rsid w:val="0019006B"/>
    <w:rsid w:val="0019306B"/>
    <w:rsid w:val="001969E4"/>
    <w:rsid w:val="001A0C17"/>
    <w:rsid w:val="001A1B4E"/>
    <w:rsid w:val="001A49DD"/>
    <w:rsid w:val="001A7BFD"/>
    <w:rsid w:val="001B057D"/>
    <w:rsid w:val="001B592D"/>
    <w:rsid w:val="001B61C1"/>
    <w:rsid w:val="001C1398"/>
    <w:rsid w:val="001C5343"/>
    <w:rsid w:val="001E2F83"/>
    <w:rsid w:val="001E7D7F"/>
    <w:rsid w:val="001F5743"/>
    <w:rsid w:val="002015E3"/>
    <w:rsid w:val="00203618"/>
    <w:rsid w:val="00204667"/>
    <w:rsid w:val="002052ED"/>
    <w:rsid w:val="00206936"/>
    <w:rsid w:val="00212A15"/>
    <w:rsid w:val="00220E84"/>
    <w:rsid w:val="00223BD0"/>
    <w:rsid w:val="00223FCB"/>
    <w:rsid w:val="00227415"/>
    <w:rsid w:val="0024187C"/>
    <w:rsid w:val="002428A4"/>
    <w:rsid w:val="00251EF8"/>
    <w:rsid w:val="00253935"/>
    <w:rsid w:val="00257360"/>
    <w:rsid w:val="0026158F"/>
    <w:rsid w:val="00266228"/>
    <w:rsid w:val="0026730D"/>
    <w:rsid w:val="0026768C"/>
    <w:rsid w:val="0027683B"/>
    <w:rsid w:val="00290E92"/>
    <w:rsid w:val="0029470B"/>
    <w:rsid w:val="002957A0"/>
    <w:rsid w:val="002A1641"/>
    <w:rsid w:val="002A642E"/>
    <w:rsid w:val="002B15BD"/>
    <w:rsid w:val="002B22E6"/>
    <w:rsid w:val="002B5BB9"/>
    <w:rsid w:val="002B6AE4"/>
    <w:rsid w:val="002C2DF4"/>
    <w:rsid w:val="002C6C4B"/>
    <w:rsid w:val="002C72C5"/>
    <w:rsid w:val="002D180B"/>
    <w:rsid w:val="002D319D"/>
    <w:rsid w:val="002D404A"/>
    <w:rsid w:val="002D6948"/>
    <w:rsid w:val="002E4312"/>
    <w:rsid w:val="002F4D57"/>
    <w:rsid w:val="00305371"/>
    <w:rsid w:val="003077EB"/>
    <w:rsid w:val="00310096"/>
    <w:rsid w:val="003104D2"/>
    <w:rsid w:val="00310A25"/>
    <w:rsid w:val="00310B50"/>
    <w:rsid w:val="00311C1E"/>
    <w:rsid w:val="003141A0"/>
    <w:rsid w:val="00314509"/>
    <w:rsid w:val="0032404D"/>
    <w:rsid w:val="00330C1E"/>
    <w:rsid w:val="00330EF4"/>
    <w:rsid w:val="00331003"/>
    <w:rsid w:val="00331E18"/>
    <w:rsid w:val="00331F49"/>
    <w:rsid w:val="00335F91"/>
    <w:rsid w:val="00350EC9"/>
    <w:rsid w:val="003551F3"/>
    <w:rsid w:val="00361865"/>
    <w:rsid w:val="003629F0"/>
    <w:rsid w:val="00373B82"/>
    <w:rsid w:val="003745A9"/>
    <w:rsid w:val="003821C4"/>
    <w:rsid w:val="00385D70"/>
    <w:rsid w:val="00387896"/>
    <w:rsid w:val="00391228"/>
    <w:rsid w:val="00393B29"/>
    <w:rsid w:val="003B0B63"/>
    <w:rsid w:val="003C7368"/>
    <w:rsid w:val="003D1FAB"/>
    <w:rsid w:val="003D3181"/>
    <w:rsid w:val="003D63B6"/>
    <w:rsid w:val="003E4752"/>
    <w:rsid w:val="003F0051"/>
    <w:rsid w:val="003F1149"/>
    <w:rsid w:val="00402C12"/>
    <w:rsid w:val="00406353"/>
    <w:rsid w:val="0040714F"/>
    <w:rsid w:val="004111BA"/>
    <w:rsid w:val="0042456E"/>
    <w:rsid w:val="0042489B"/>
    <w:rsid w:val="00425525"/>
    <w:rsid w:val="00427B3E"/>
    <w:rsid w:val="00431C6A"/>
    <w:rsid w:val="00446D10"/>
    <w:rsid w:val="004511C4"/>
    <w:rsid w:val="004576CA"/>
    <w:rsid w:val="004647D8"/>
    <w:rsid w:val="00476F55"/>
    <w:rsid w:val="0048173D"/>
    <w:rsid w:val="00481B18"/>
    <w:rsid w:val="004912A7"/>
    <w:rsid w:val="00492AA0"/>
    <w:rsid w:val="00496401"/>
    <w:rsid w:val="004A094F"/>
    <w:rsid w:val="004A0C17"/>
    <w:rsid w:val="004A119E"/>
    <w:rsid w:val="004B5BC3"/>
    <w:rsid w:val="004B692F"/>
    <w:rsid w:val="004C18B2"/>
    <w:rsid w:val="004D189D"/>
    <w:rsid w:val="004D1F5B"/>
    <w:rsid w:val="004D240E"/>
    <w:rsid w:val="004D3488"/>
    <w:rsid w:val="004D355F"/>
    <w:rsid w:val="004D4CE8"/>
    <w:rsid w:val="004E0A59"/>
    <w:rsid w:val="004E5DC7"/>
    <w:rsid w:val="004E7925"/>
    <w:rsid w:val="004F0F7E"/>
    <w:rsid w:val="004F125C"/>
    <w:rsid w:val="004F4CBB"/>
    <w:rsid w:val="005033F0"/>
    <w:rsid w:val="00511457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B5D63"/>
    <w:rsid w:val="005C42CB"/>
    <w:rsid w:val="005D28B8"/>
    <w:rsid w:val="005D7087"/>
    <w:rsid w:val="005D7D52"/>
    <w:rsid w:val="005E3EF5"/>
    <w:rsid w:val="005E5AEB"/>
    <w:rsid w:val="005E79B2"/>
    <w:rsid w:val="006000DD"/>
    <w:rsid w:val="00613351"/>
    <w:rsid w:val="00633558"/>
    <w:rsid w:val="00642076"/>
    <w:rsid w:val="006464BD"/>
    <w:rsid w:val="006536EC"/>
    <w:rsid w:val="006558C4"/>
    <w:rsid w:val="00672FB0"/>
    <w:rsid w:val="006738CD"/>
    <w:rsid w:val="00675529"/>
    <w:rsid w:val="00680CE4"/>
    <w:rsid w:val="006821BE"/>
    <w:rsid w:val="006827A9"/>
    <w:rsid w:val="00684E0A"/>
    <w:rsid w:val="006B0937"/>
    <w:rsid w:val="006B451E"/>
    <w:rsid w:val="006C46BF"/>
    <w:rsid w:val="006D0811"/>
    <w:rsid w:val="006D088E"/>
    <w:rsid w:val="006D6326"/>
    <w:rsid w:val="006D7242"/>
    <w:rsid w:val="007010D2"/>
    <w:rsid w:val="00703AD5"/>
    <w:rsid w:val="0070547A"/>
    <w:rsid w:val="007108BA"/>
    <w:rsid w:val="0072516A"/>
    <w:rsid w:val="0073091A"/>
    <w:rsid w:val="00735B3A"/>
    <w:rsid w:val="00736452"/>
    <w:rsid w:val="00741F33"/>
    <w:rsid w:val="00742FA9"/>
    <w:rsid w:val="00745ABF"/>
    <w:rsid w:val="00755870"/>
    <w:rsid w:val="0076068E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876D4"/>
    <w:rsid w:val="0079517D"/>
    <w:rsid w:val="00795E41"/>
    <w:rsid w:val="007A4730"/>
    <w:rsid w:val="007A7C89"/>
    <w:rsid w:val="007B4135"/>
    <w:rsid w:val="007B4530"/>
    <w:rsid w:val="007B63DF"/>
    <w:rsid w:val="007C2D29"/>
    <w:rsid w:val="007C411B"/>
    <w:rsid w:val="007D3513"/>
    <w:rsid w:val="007E2897"/>
    <w:rsid w:val="007F6167"/>
    <w:rsid w:val="007F7F96"/>
    <w:rsid w:val="008067EB"/>
    <w:rsid w:val="00807445"/>
    <w:rsid w:val="00825C91"/>
    <w:rsid w:val="00844612"/>
    <w:rsid w:val="0084579E"/>
    <w:rsid w:val="0085109E"/>
    <w:rsid w:val="008531DF"/>
    <w:rsid w:val="00853CD2"/>
    <w:rsid w:val="00864DE4"/>
    <w:rsid w:val="00865921"/>
    <w:rsid w:val="008663E7"/>
    <w:rsid w:val="00870975"/>
    <w:rsid w:val="008729AC"/>
    <w:rsid w:val="008764FF"/>
    <w:rsid w:val="008771EC"/>
    <w:rsid w:val="0089074D"/>
    <w:rsid w:val="00892017"/>
    <w:rsid w:val="00894987"/>
    <w:rsid w:val="008A1E0D"/>
    <w:rsid w:val="008A32B3"/>
    <w:rsid w:val="008C03F6"/>
    <w:rsid w:val="008C0DF9"/>
    <w:rsid w:val="008C67CD"/>
    <w:rsid w:val="008E038E"/>
    <w:rsid w:val="008E4F7F"/>
    <w:rsid w:val="008E5322"/>
    <w:rsid w:val="008E57B1"/>
    <w:rsid w:val="008E7746"/>
    <w:rsid w:val="008F2EAA"/>
    <w:rsid w:val="008F3062"/>
    <w:rsid w:val="008F619D"/>
    <w:rsid w:val="009115BE"/>
    <w:rsid w:val="00911C3F"/>
    <w:rsid w:val="0091308C"/>
    <w:rsid w:val="0091409A"/>
    <w:rsid w:val="0092037E"/>
    <w:rsid w:val="00920540"/>
    <w:rsid w:val="00923C39"/>
    <w:rsid w:val="00935666"/>
    <w:rsid w:val="00936DE3"/>
    <w:rsid w:val="00936F4D"/>
    <w:rsid w:val="00944C99"/>
    <w:rsid w:val="00945130"/>
    <w:rsid w:val="009550E1"/>
    <w:rsid w:val="0096697E"/>
    <w:rsid w:val="009742A4"/>
    <w:rsid w:val="00975A79"/>
    <w:rsid w:val="00982DC4"/>
    <w:rsid w:val="00991FEA"/>
    <w:rsid w:val="00993EF4"/>
    <w:rsid w:val="009A2761"/>
    <w:rsid w:val="009A4F8A"/>
    <w:rsid w:val="009A4F9F"/>
    <w:rsid w:val="009B11E4"/>
    <w:rsid w:val="009C2CBC"/>
    <w:rsid w:val="009C6BB5"/>
    <w:rsid w:val="009C758D"/>
    <w:rsid w:val="009D682E"/>
    <w:rsid w:val="009E1628"/>
    <w:rsid w:val="009F06A0"/>
    <w:rsid w:val="009F28F8"/>
    <w:rsid w:val="009F53FC"/>
    <w:rsid w:val="00A028D8"/>
    <w:rsid w:val="00A16464"/>
    <w:rsid w:val="00A21D35"/>
    <w:rsid w:val="00A23923"/>
    <w:rsid w:val="00A274ED"/>
    <w:rsid w:val="00A30373"/>
    <w:rsid w:val="00A31F81"/>
    <w:rsid w:val="00A54221"/>
    <w:rsid w:val="00A542FC"/>
    <w:rsid w:val="00A64977"/>
    <w:rsid w:val="00A64B5F"/>
    <w:rsid w:val="00A66741"/>
    <w:rsid w:val="00A667B1"/>
    <w:rsid w:val="00A67A09"/>
    <w:rsid w:val="00A740AE"/>
    <w:rsid w:val="00A741CA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C5AA0"/>
    <w:rsid w:val="00AD175A"/>
    <w:rsid w:val="00AD4764"/>
    <w:rsid w:val="00AE0905"/>
    <w:rsid w:val="00AE6FB9"/>
    <w:rsid w:val="00AF1AFD"/>
    <w:rsid w:val="00B01499"/>
    <w:rsid w:val="00B03D20"/>
    <w:rsid w:val="00B07968"/>
    <w:rsid w:val="00B12F8D"/>
    <w:rsid w:val="00B16248"/>
    <w:rsid w:val="00B226AF"/>
    <w:rsid w:val="00B27189"/>
    <w:rsid w:val="00B30178"/>
    <w:rsid w:val="00B33BAB"/>
    <w:rsid w:val="00B36F56"/>
    <w:rsid w:val="00B3787C"/>
    <w:rsid w:val="00B473A7"/>
    <w:rsid w:val="00B50D90"/>
    <w:rsid w:val="00B53093"/>
    <w:rsid w:val="00B538A6"/>
    <w:rsid w:val="00B55B17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64A62"/>
    <w:rsid w:val="00C71B9F"/>
    <w:rsid w:val="00C84BA5"/>
    <w:rsid w:val="00C904E9"/>
    <w:rsid w:val="00C934FF"/>
    <w:rsid w:val="00C973DF"/>
    <w:rsid w:val="00CA0062"/>
    <w:rsid w:val="00CA1388"/>
    <w:rsid w:val="00CA4EBA"/>
    <w:rsid w:val="00CA7438"/>
    <w:rsid w:val="00CB13AC"/>
    <w:rsid w:val="00CB22E0"/>
    <w:rsid w:val="00CB26E4"/>
    <w:rsid w:val="00CB7B5C"/>
    <w:rsid w:val="00CC6D42"/>
    <w:rsid w:val="00CD3069"/>
    <w:rsid w:val="00CD3BF6"/>
    <w:rsid w:val="00CD7AB9"/>
    <w:rsid w:val="00CD7AEC"/>
    <w:rsid w:val="00CD7EDD"/>
    <w:rsid w:val="00CE0CD6"/>
    <w:rsid w:val="00CE354A"/>
    <w:rsid w:val="00CE3C40"/>
    <w:rsid w:val="00CF2DFE"/>
    <w:rsid w:val="00CF491D"/>
    <w:rsid w:val="00CF49AE"/>
    <w:rsid w:val="00D17DEC"/>
    <w:rsid w:val="00D22D84"/>
    <w:rsid w:val="00D27895"/>
    <w:rsid w:val="00D36073"/>
    <w:rsid w:val="00D4346D"/>
    <w:rsid w:val="00D60444"/>
    <w:rsid w:val="00D63175"/>
    <w:rsid w:val="00D64231"/>
    <w:rsid w:val="00D65AD2"/>
    <w:rsid w:val="00D83387"/>
    <w:rsid w:val="00D8360E"/>
    <w:rsid w:val="00D84291"/>
    <w:rsid w:val="00D84383"/>
    <w:rsid w:val="00D852C3"/>
    <w:rsid w:val="00D96828"/>
    <w:rsid w:val="00D96C11"/>
    <w:rsid w:val="00DA13BE"/>
    <w:rsid w:val="00DA6DD2"/>
    <w:rsid w:val="00DA79D4"/>
    <w:rsid w:val="00DB4140"/>
    <w:rsid w:val="00DB5BB9"/>
    <w:rsid w:val="00DB659F"/>
    <w:rsid w:val="00DB67F8"/>
    <w:rsid w:val="00DB72A0"/>
    <w:rsid w:val="00DC5709"/>
    <w:rsid w:val="00DD1D5A"/>
    <w:rsid w:val="00DD5623"/>
    <w:rsid w:val="00DD7AC6"/>
    <w:rsid w:val="00DE1E9F"/>
    <w:rsid w:val="00DE37C1"/>
    <w:rsid w:val="00DE405F"/>
    <w:rsid w:val="00DE4AFE"/>
    <w:rsid w:val="00DF0355"/>
    <w:rsid w:val="00E2271B"/>
    <w:rsid w:val="00E23832"/>
    <w:rsid w:val="00E27B99"/>
    <w:rsid w:val="00E32729"/>
    <w:rsid w:val="00E36B39"/>
    <w:rsid w:val="00E36FB7"/>
    <w:rsid w:val="00E37C66"/>
    <w:rsid w:val="00E45175"/>
    <w:rsid w:val="00E47C98"/>
    <w:rsid w:val="00E51E1B"/>
    <w:rsid w:val="00E52A55"/>
    <w:rsid w:val="00E5304D"/>
    <w:rsid w:val="00E56ECE"/>
    <w:rsid w:val="00E65F05"/>
    <w:rsid w:val="00E6731C"/>
    <w:rsid w:val="00E70985"/>
    <w:rsid w:val="00E73B33"/>
    <w:rsid w:val="00E75C8C"/>
    <w:rsid w:val="00E766DA"/>
    <w:rsid w:val="00E813B5"/>
    <w:rsid w:val="00E82148"/>
    <w:rsid w:val="00E835D5"/>
    <w:rsid w:val="00E94289"/>
    <w:rsid w:val="00EA2CEE"/>
    <w:rsid w:val="00EA4566"/>
    <w:rsid w:val="00EA55D5"/>
    <w:rsid w:val="00EA6B48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D6C2C"/>
    <w:rsid w:val="00ED73A6"/>
    <w:rsid w:val="00EE192F"/>
    <w:rsid w:val="00F033DC"/>
    <w:rsid w:val="00F06C16"/>
    <w:rsid w:val="00F0752F"/>
    <w:rsid w:val="00F10A08"/>
    <w:rsid w:val="00F15545"/>
    <w:rsid w:val="00F20EAC"/>
    <w:rsid w:val="00F3339A"/>
    <w:rsid w:val="00F45EF0"/>
    <w:rsid w:val="00F53F49"/>
    <w:rsid w:val="00F5626E"/>
    <w:rsid w:val="00F61E3D"/>
    <w:rsid w:val="00F61FDE"/>
    <w:rsid w:val="00F63653"/>
    <w:rsid w:val="00F70F4D"/>
    <w:rsid w:val="00F80129"/>
    <w:rsid w:val="00F810AD"/>
    <w:rsid w:val="00F82185"/>
    <w:rsid w:val="00F8503A"/>
    <w:rsid w:val="00F87543"/>
    <w:rsid w:val="00F92101"/>
    <w:rsid w:val="00F935FC"/>
    <w:rsid w:val="00F93680"/>
    <w:rsid w:val="00FA2968"/>
    <w:rsid w:val="00FA3D30"/>
    <w:rsid w:val="00FA7B28"/>
    <w:rsid w:val="00FB2416"/>
    <w:rsid w:val="00FB2774"/>
    <w:rsid w:val="00FB2945"/>
    <w:rsid w:val="00FC30C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E6FB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6FB9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FB9"/>
    <w:pPr>
      <w:keepNext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0937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08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E6FB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08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E6FB9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A08"/>
    <w:rPr>
      <w:sz w:val="20"/>
      <w:szCs w:val="20"/>
    </w:rPr>
  </w:style>
  <w:style w:type="paragraph" w:customStyle="1" w:styleId="Postan">
    <w:name w:val="Postan"/>
    <w:basedOn w:val="Normal"/>
    <w:uiPriority w:val="99"/>
    <w:rsid w:val="00AE6FB9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AE6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7F96"/>
  </w:style>
  <w:style w:type="paragraph" w:styleId="Header">
    <w:name w:val="header"/>
    <w:basedOn w:val="Normal"/>
    <w:link w:val="HeaderChar"/>
    <w:uiPriority w:val="99"/>
    <w:rsid w:val="00AE6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0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E6FB9"/>
  </w:style>
  <w:style w:type="character" w:customStyle="1" w:styleId="ListParagraphChar">
    <w:name w:val="List Paragraph Char"/>
    <w:link w:val="ListParagraph"/>
    <w:uiPriority w:val="99"/>
    <w:locked/>
    <w:rsid w:val="006B0937"/>
  </w:style>
  <w:style w:type="paragraph" w:styleId="ListParagraph">
    <w:name w:val="List Paragraph"/>
    <w:basedOn w:val="Normal"/>
    <w:link w:val="ListParagraphChar"/>
    <w:uiPriority w:val="99"/>
    <w:qFormat/>
    <w:rsid w:val="006B0937"/>
    <w:pPr>
      <w:ind w:left="720"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zCs w:val="26"/>
      <w:shd w:val="clear" w:color="auto" w:fill="FFFFFF"/>
    </w:rPr>
  </w:style>
  <w:style w:type="paragraph" w:customStyle="1" w:styleId="Style9">
    <w:name w:val="Style 9"/>
    <w:basedOn w:val="Normal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styleId="Hyperlink">
    <w:name w:val="Hyperlink"/>
    <w:basedOn w:val="DefaultParagraphFont"/>
    <w:uiPriority w:val="99"/>
    <w:rsid w:val="006B09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0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093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821B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6821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70A3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70A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8</Pages>
  <Words>2944</Words>
  <Characters>16787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1</cp:lastModifiedBy>
  <cp:revision>29</cp:revision>
  <cp:lastPrinted>2015-11-26T13:02:00Z</cp:lastPrinted>
  <dcterms:created xsi:type="dcterms:W3CDTF">2016-12-07T10:13:00Z</dcterms:created>
  <dcterms:modified xsi:type="dcterms:W3CDTF">2016-12-07T11:07:00Z</dcterms:modified>
</cp:coreProperties>
</file>