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850697" w:rsidRPr="00850697" w:rsidRDefault="00850697" w:rsidP="00850697">
      <w:pPr>
        <w:pStyle w:val="a4"/>
        <w:jc w:val="center"/>
        <w:rPr>
          <w:sz w:val="24"/>
          <w:szCs w:val="24"/>
        </w:rPr>
      </w:pPr>
      <w:r w:rsidRPr="00850697">
        <w:rPr>
          <w:sz w:val="24"/>
          <w:szCs w:val="24"/>
        </w:rPr>
        <w:t>план</w:t>
      </w:r>
    </w:p>
    <w:p w:rsidR="001222CE" w:rsidRPr="00850697" w:rsidRDefault="001222CE" w:rsidP="00850697">
      <w:pPr>
        <w:pStyle w:val="a4"/>
        <w:jc w:val="center"/>
        <w:rPr>
          <w:sz w:val="24"/>
          <w:szCs w:val="24"/>
        </w:rPr>
      </w:pPr>
      <w:r w:rsidRPr="00850697">
        <w:rPr>
          <w:sz w:val="24"/>
          <w:szCs w:val="24"/>
        </w:rPr>
        <w:t>Работы Михайловского СК</w:t>
      </w:r>
    </w:p>
    <w:p w:rsidR="001222CE" w:rsidRPr="0046111E" w:rsidRDefault="001222CE" w:rsidP="00850697">
      <w:pPr>
        <w:pStyle w:val="a4"/>
        <w:jc w:val="center"/>
        <w:rPr>
          <w:sz w:val="32"/>
          <w:szCs w:val="32"/>
        </w:rPr>
      </w:pPr>
      <w:r w:rsidRPr="00850697">
        <w:rPr>
          <w:sz w:val="24"/>
          <w:szCs w:val="24"/>
        </w:rPr>
        <w:t xml:space="preserve">На </w:t>
      </w:r>
      <w:r w:rsidR="005E45FC" w:rsidRPr="00850697">
        <w:rPr>
          <w:sz w:val="24"/>
          <w:szCs w:val="24"/>
        </w:rPr>
        <w:t>февраль</w:t>
      </w:r>
      <w:r w:rsidR="00BC3ADA" w:rsidRPr="00850697">
        <w:rPr>
          <w:sz w:val="24"/>
          <w:szCs w:val="24"/>
        </w:rPr>
        <w:t xml:space="preserve"> 2016</w:t>
      </w:r>
      <w:r w:rsidRPr="00850697">
        <w:rPr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992"/>
        <w:gridCol w:w="691"/>
        <w:gridCol w:w="692"/>
      </w:tblGrid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</w:pPr>
            <w:r w:rsidRPr="0046111E">
              <w:t>№</w:t>
            </w:r>
            <w:proofErr w:type="spellStart"/>
            <w:r>
              <w:t>п</w:t>
            </w:r>
            <w:r w:rsidRPr="0046111E">
              <w:t>п</w:t>
            </w:r>
            <w:proofErr w:type="spellEnd"/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</w:pPr>
            <w:r w:rsidRPr="0046111E">
              <w:t>Название мероприятия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</w:pPr>
            <w:r w:rsidRPr="0046111E">
              <w:t>Дата</w:t>
            </w:r>
          </w:p>
          <w:p w:rsidR="00C31BA5" w:rsidRPr="0046111E" w:rsidRDefault="00C31BA5" w:rsidP="006106C8">
            <w:pPr>
              <w:pStyle w:val="a4"/>
            </w:pPr>
            <w:r w:rsidRPr="0046111E">
              <w:t>время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</w:pPr>
            <w:r w:rsidRPr="0046111E">
              <w:t>Место</w:t>
            </w:r>
          </w:p>
          <w:p w:rsidR="00C31BA5" w:rsidRPr="0046111E" w:rsidRDefault="00C31BA5" w:rsidP="006106C8">
            <w:pPr>
              <w:pStyle w:val="a4"/>
            </w:pPr>
            <w:proofErr w:type="spellStart"/>
            <w:r w:rsidRPr="0046111E">
              <w:t>Провед</w:t>
            </w:r>
            <w:proofErr w:type="spellEnd"/>
            <w:r w:rsidRPr="0046111E">
              <w:t>.</w:t>
            </w:r>
          </w:p>
        </w:tc>
        <w:tc>
          <w:tcPr>
            <w:tcW w:w="691" w:type="dxa"/>
          </w:tcPr>
          <w:p w:rsidR="00C31BA5" w:rsidRDefault="00C31BA5" w:rsidP="006106C8">
            <w:pPr>
              <w:pStyle w:val="a4"/>
            </w:pPr>
            <w:r w:rsidRPr="0046111E">
              <w:t>Ответст</w:t>
            </w:r>
            <w:r>
              <w:t>венный</w:t>
            </w:r>
          </w:p>
        </w:tc>
        <w:tc>
          <w:tcPr>
            <w:tcW w:w="692" w:type="dxa"/>
          </w:tcPr>
          <w:p w:rsidR="00C31BA5" w:rsidRPr="0046111E" w:rsidRDefault="00C31BA5" w:rsidP="006106C8">
            <w:pPr>
              <w:pStyle w:val="a4"/>
            </w:pPr>
            <w:r>
              <w:t>присутствовало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31BA5" w:rsidRPr="001222CE" w:rsidRDefault="00C31BA5" w:rsidP="006106C8">
            <w:pPr>
              <w:pStyle w:val="a4"/>
              <w:rPr>
                <w:sz w:val="28"/>
                <w:szCs w:val="28"/>
              </w:rPr>
            </w:pPr>
            <w:r w:rsidRPr="00BC3ADA">
              <w:rPr>
                <w:rFonts w:ascii="Calibri" w:hAnsi="Calibri" w:cs="Calibri"/>
                <w:sz w:val="28"/>
              </w:rPr>
              <w:t>противостояние вредным привычкам.</w:t>
            </w:r>
          </w:p>
        </w:tc>
        <w:tc>
          <w:tcPr>
            <w:tcW w:w="1701" w:type="dxa"/>
          </w:tcPr>
          <w:p w:rsidR="00C31BA5" w:rsidRPr="00BC3ADA" w:rsidRDefault="00C31BA5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14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«Подвиг Матросова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31BA5" w:rsidRPr="00BC3ADA" w:rsidRDefault="00C31BA5" w:rsidP="00BC3A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BC3ADA">
              <w:rPr>
                <w:rFonts w:ascii="Calibri" w:hAnsi="Calibri" w:cs="Calibri"/>
                <w:sz w:val="28"/>
              </w:rPr>
              <w:t>«Танцевальный калейдоскоп»</w:t>
            </w:r>
          </w:p>
        </w:tc>
        <w:tc>
          <w:tcPr>
            <w:tcW w:w="1701" w:type="dxa"/>
          </w:tcPr>
          <w:p w:rsidR="00C31BA5" w:rsidRPr="00BC3ADA" w:rsidRDefault="00C31BA5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C31BA5" w:rsidRPr="0046111E" w:rsidRDefault="00C31BA5" w:rsidP="0012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220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A9216C">
              <w:rPr>
                <w:rFonts w:ascii="Calibri" w:hAnsi="Calibri" w:cs="Calibri"/>
                <w:sz w:val="28"/>
              </w:rPr>
              <w:t>«Веселые поиски с Кузей и Анфисой»</w:t>
            </w:r>
          </w:p>
        </w:tc>
        <w:tc>
          <w:tcPr>
            <w:tcW w:w="1701" w:type="dxa"/>
          </w:tcPr>
          <w:p w:rsidR="00C31BA5" w:rsidRPr="00A9216C" w:rsidRDefault="00C31BA5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14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к освобождению хуторов «Свеча памяти</w:t>
            </w:r>
          </w:p>
        </w:tc>
        <w:tc>
          <w:tcPr>
            <w:tcW w:w="1701" w:type="dxa"/>
          </w:tcPr>
          <w:p w:rsidR="00C31BA5" w:rsidRPr="001222CE" w:rsidRDefault="00C31BA5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31BA5" w:rsidRPr="006805C8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всех влюбленных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Зав</w:t>
            </w:r>
          </w:p>
        </w:tc>
        <w:tc>
          <w:tcPr>
            <w:tcW w:w="692" w:type="dxa"/>
          </w:tcPr>
          <w:p w:rsidR="00C31BA5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7D7BF0">
              <w:rPr>
                <w:sz w:val="28"/>
                <w:szCs w:val="28"/>
              </w:rPr>
              <w:t>Профилактическая бе</w:t>
            </w:r>
            <w:r>
              <w:rPr>
                <w:sz w:val="28"/>
                <w:szCs w:val="28"/>
              </w:rPr>
              <w:t xml:space="preserve">седа с подростками « Скажи: </w:t>
            </w:r>
            <w:proofErr w:type="spellStart"/>
            <w:r>
              <w:rPr>
                <w:sz w:val="28"/>
                <w:szCs w:val="28"/>
              </w:rPr>
              <w:t>НЕТ</w:t>
            </w:r>
            <w:r w:rsidRPr="007D7BF0">
              <w:rPr>
                <w:sz w:val="28"/>
                <w:szCs w:val="28"/>
              </w:rPr>
              <w:t>наркотика</w:t>
            </w:r>
            <w:proofErr w:type="spellEnd"/>
            <w:r w:rsidRPr="007D7BF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6106C8" w:rsidRPr="0046111E" w:rsidRDefault="006106C8" w:rsidP="002F7B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19-00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06C8" w:rsidRPr="0046111E" w:rsidTr="006106C8">
        <w:trPr>
          <w:trHeight w:val="511"/>
        </w:trPr>
        <w:tc>
          <w:tcPr>
            <w:tcW w:w="675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6106C8" w:rsidRPr="00A9216C" w:rsidRDefault="006106C8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19-00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"Настоящие богатыри" Конкурсная программа</w:t>
            </w:r>
          </w:p>
        </w:tc>
        <w:tc>
          <w:tcPr>
            <w:tcW w:w="1701" w:type="dxa"/>
          </w:tcPr>
          <w:p w:rsidR="006106C8" w:rsidRPr="00A9216C" w:rsidRDefault="006106C8" w:rsidP="006106C8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6106C8" w:rsidRPr="0046111E" w:rsidRDefault="006106C8" w:rsidP="00A9216C">
            <w:pPr>
              <w:pBdr>
                <w:bottom w:val="dashed" w:sz="6" w:space="0" w:color="DADABC"/>
              </w:pBdr>
              <w:spacing w:after="150"/>
              <w:outlineLvl w:val="0"/>
              <w:rPr>
                <w:sz w:val="28"/>
                <w:szCs w:val="28"/>
              </w:rPr>
            </w:pPr>
            <w:r w:rsidRPr="00A9216C">
              <w:rPr>
                <w:sz w:val="28"/>
                <w:szCs w:val="28"/>
              </w:rPr>
              <w:t>Приключения домовенка Кузи и Бабы Яги</w:t>
            </w:r>
          </w:p>
        </w:tc>
        <w:tc>
          <w:tcPr>
            <w:tcW w:w="170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14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106C8" w:rsidRPr="0046111E" w:rsidRDefault="006106C8" w:rsidP="006B70D4">
            <w:pPr>
              <w:pBdr>
                <w:bottom w:val="dashed" w:sz="6" w:space="0" w:color="DADABC"/>
              </w:pBdr>
              <w:shd w:val="clear" w:color="auto" w:fill="FFFFFF"/>
              <w:spacing w:after="150"/>
              <w:outlineLvl w:val="0"/>
              <w:rPr>
                <w:sz w:val="28"/>
                <w:szCs w:val="28"/>
              </w:rPr>
            </w:pPr>
            <w:r w:rsidRPr="006B70D4">
              <w:rPr>
                <w:sz w:val="28"/>
                <w:szCs w:val="28"/>
              </w:rPr>
              <w:t xml:space="preserve">Путешествие на Остров </w:t>
            </w:r>
            <w:proofErr w:type="spellStart"/>
            <w:r w:rsidRPr="006B70D4">
              <w:rPr>
                <w:sz w:val="28"/>
                <w:szCs w:val="28"/>
              </w:rPr>
              <w:t>Нехочух</w:t>
            </w:r>
            <w:proofErr w:type="spellEnd"/>
          </w:p>
        </w:tc>
        <w:tc>
          <w:tcPr>
            <w:tcW w:w="170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14-00</w:t>
            </w:r>
          </w:p>
        </w:tc>
        <w:tc>
          <w:tcPr>
            <w:tcW w:w="9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</w:tcPr>
          <w:p w:rsidR="006106C8" w:rsidRPr="0046111E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19-00</w:t>
            </w:r>
          </w:p>
        </w:tc>
        <w:tc>
          <w:tcPr>
            <w:tcW w:w="9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106C8" w:rsidRPr="006B70D4" w:rsidRDefault="006106C8" w:rsidP="002F7BA4">
            <w:pPr>
              <w:pStyle w:val="a4"/>
              <w:rPr>
                <w:sz w:val="28"/>
                <w:szCs w:val="28"/>
              </w:rPr>
            </w:pPr>
            <w:r w:rsidRPr="00775E8B">
              <w:rPr>
                <w:sz w:val="28"/>
                <w:szCs w:val="28"/>
              </w:rPr>
              <w:t xml:space="preserve">Молодежный вечер </w:t>
            </w:r>
          </w:p>
        </w:tc>
        <w:tc>
          <w:tcPr>
            <w:tcW w:w="1701" w:type="dxa"/>
          </w:tcPr>
          <w:p w:rsidR="006106C8" w:rsidRDefault="006106C8" w:rsidP="002F7BA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27.0220-00</w:t>
            </w:r>
          </w:p>
        </w:tc>
        <w:tc>
          <w:tcPr>
            <w:tcW w:w="9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106C8" w:rsidRPr="00775E8B" w:rsidRDefault="006106C8" w:rsidP="006106C8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Спортивная программа  « А ну-ка, парни»(</w:t>
            </w:r>
            <w:proofErr w:type="gramEnd"/>
          </w:p>
        </w:tc>
        <w:tc>
          <w:tcPr>
            <w:tcW w:w="170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 19-00</w:t>
            </w:r>
          </w:p>
        </w:tc>
        <w:tc>
          <w:tcPr>
            <w:tcW w:w="9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106C8" w:rsidRPr="0046111E" w:rsidTr="006106C8">
        <w:tc>
          <w:tcPr>
            <w:tcW w:w="675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106C8" w:rsidRPr="00A57C8A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«Всем знаком зверек такой»</w:t>
            </w:r>
          </w:p>
        </w:tc>
        <w:tc>
          <w:tcPr>
            <w:tcW w:w="170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28.0214-00</w:t>
            </w:r>
          </w:p>
        </w:tc>
        <w:tc>
          <w:tcPr>
            <w:tcW w:w="9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691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</w:tcPr>
          <w:p w:rsidR="006106C8" w:rsidRDefault="006106C8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222CE" w:rsidRPr="0046111E" w:rsidRDefault="00356C99" w:rsidP="001222CE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 xml:space="preserve">Заведующая структурным подразделением            </w:t>
      </w:r>
      <w:r w:rsidR="001222CE" w:rsidRPr="0046111E">
        <w:rPr>
          <w:sz w:val="32"/>
          <w:szCs w:val="32"/>
        </w:rPr>
        <w:t xml:space="preserve">     Болдырева Г.Н.</w:t>
      </w:r>
    </w:p>
    <w:p w:rsidR="00095B40" w:rsidRDefault="001F32EC" w:rsidP="000D2F36">
      <w:pPr>
        <w:tabs>
          <w:tab w:val="left" w:pos="11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095B40" w:rsidRDefault="00095B40" w:rsidP="00095B40">
      <w:pPr>
        <w:rPr>
          <w:sz w:val="32"/>
          <w:szCs w:val="32"/>
        </w:rPr>
      </w:pPr>
    </w:p>
    <w:p w:rsidR="00850697" w:rsidRDefault="00850697" w:rsidP="00095B40">
      <w:pPr>
        <w:rPr>
          <w:sz w:val="32"/>
          <w:szCs w:val="32"/>
        </w:rPr>
      </w:pPr>
    </w:p>
    <w:p w:rsidR="00850697" w:rsidRPr="00095B40" w:rsidRDefault="00850697" w:rsidP="00095B40">
      <w:pPr>
        <w:rPr>
          <w:sz w:val="32"/>
          <w:szCs w:val="32"/>
        </w:rPr>
      </w:pPr>
      <w:bookmarkStart w:id="0" w:name="_GoBack"/>
      <w:bookmarkEnd w:id="0"/>
    </w:p>
    <w:sectPr w:rsidR="00850697" w:rsidRPr="00095B40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EA523E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2016-11-29T12:18:00Z</dcterms:created>
  <dcterms:modified xsi:type="dcterms:W3CDTF">2016-11-29T12:18:00Z</dcterms:modified>
</cp:coreProperties>
</file>