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3A" w:rsidRDefault="006B3162" w:rsidP="002177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1578" w:rsidRPr="008A018E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одим</w:t>
      </w:r>
      <w:r w:rsidR="00931578" w:rsidRPr="008A018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жителей</w:t>
      </w:r>
      <w:r w:rsidR="00931578" w:rsidRPr="008A018E">
        <w:rPr>
          <w:rFonts w:ascii="Times New Roman" w:eastAsia="Calibri" w:hAnsi="Times New Roman" w:cs="Times New Roman"/>
          <w:sz w:val="28"/>
          <w:szCs w:val="28"/>
        </w:rPr>
        <w:t xml:space="preserve"> результаты работы по кадастровой оценке имущества</w:t>
      </w:r>
      <w:r w:rsidR="00402E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6E9" w:rsidRPr="005F1372" w:rsidRDefault="00E3404B" w:rsidP="00217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Кадастровая оценка объектов недвижимости (зданий, помещений, сооружений, объектов незавершенного строительства), расположенных на территории Ростовской </w:t>
      </w:r>
      <w:r w:rsidR="002436E9">
        <w:rPr>
          <w:sz w:val="28"/>
          <w:szCs w:val="28"/>
        </w:rPr>
        <w:t>области, проведена в 2016 году.</w:t>
      </w:r>
    </w:p>
    <w:p w:rsidR="00E3404B" w:rsidRPr="00D87281" w:rsidRDefault="00E3404B" w:rsidP="00217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результаты утверждены постановлением Правительства Ростовской области от 27.12.2016 </w:t>
      </w:r>
      <w:r w:rsidRPr="00C65FB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65FBA">
        <w:rPr>
          <w:sz w:val="28"/>
          <w:szCs w:val="28"/>
        </w:rPr>
        <w:t>881 «Об</w:t>
      </w:r>
      <w:r>
        <w:rPr>
          <w:sz w:val="28"/>
          <w:szCs w:val="28"/>
        </w:rPr>
        <w:t> </w:t>
      </w:r>
      <w:r w:rsidRPr="00C65FBA">
        <w:rPr>
          <w:sz w:val="28"/>
          <w:szCs w:val="28"/>
        </w:rPr>
        <w:t>утверждении результатов определения кадастровой стоимости объектов недвижимости, расположенных на территории Ростовской области»</w:t>
      </w:r>
      <w:r>
        <w:rPr>
          <w:sz w:val="28"/>
          <w:szCs w:val="28"/>
        </w:rPr>
        <w:t>.</w:t>
      </w:r>
    </w:p>
    <w:p w:rsidR="00E3404B" w:rsidRDefault="00E3404B" w:rsidP="00217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постановление опубликовано на </w:t>
      </w:r>
      <w:r w:rsidRPr="00981AD5">
        <w:rPr>
          <w:sz w:val="28"/>
          <w:szCs w:val="28"/>
        </w:rPr>
        <w:t xml:space="preserve">официальном портале правовой информации Ростовской области </w:t>
      </w:r>
      <w:bookmarkStart w:id="0" w:name="Par0"/>
      <w:bookmarkEnd w:id="0"/>
      <w:r w:rsidRPr="00981AD5">
        <w:rPr>
          <w:sz w:val="28"/>
          <w:szCs w:val="28"/>
        </w:rPr>
        <w:t>(</w:t>
      </w:r>
      <w:proofErr w:type="spellStart"/>
      <w:r w:rsidRPr="00981AD5">
        <w:rPr>
          <w:sz w:val="28"/>
          <w:szCs w:val="28"/>
        </w:rPr>
        <w:t>pravo.donland.ru</w:t>
      </w:r>
      <w:proofErr w:type="spellEnd"/>
      <w:r w:rsidRPr="00981AD5">
        <w:rPr>
          <w:sz w:val="28"/>
          <w:szCs w:val="28"/>
        </w:rPr>
        <w:t>) в информационно-телекоммуникационной сети «Интернет»</w:t>
      </w:r>
      <w:r>
        <w:rPr>
          <w:sz w:val="28"/>
          <w:szCs w:val="28"/>
        </w:rPr>
        <w:t xml:space="preserve"> и </w:t>
      </w:r>
      <w:r w:rsidRPr="00C65FBA">
        <w:rPr>
          <w:sz w:val="28"/>
          <w:szCs w:val="28"/>
        </w:rPr>
        <w:t>вступает в силу с 01.01.2018.</w:t>
      </w:r>
    </w:p>
    <w:p w:rsidR="001D0F29" w:rsidRDefault="00E3404B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результатами государственной кадастровой оценки объектов недвижимости можно на официальном сайте Правительства Ростовской области в подразделе «Кадастровая оценка» раздела «Экономика».</w:t>
      </w:r>
    </w:p>
    <w:p w:rsidR="00CD5C38" w:rsidRDefault="00CD5C38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кадастровой стоимости объектов недвижимости в разрезе городских округов и муниципальных районов области представлены в П</w:t>
      </w:r>
      <w:r w:rsidRPr="008D08EF">
        <w:rPr>
          <w:rFonts w:ascii="Times New Roman" w:hAnsi="Times New Roman" w:cs="Times New Roman"/>
          <w:sz w:val="28"/>
          <w:szCs w:val="28"/>
        </w:rPr>
        <w:t>риложении</w:t>
      </w:r>
      <w:r w:rsidR="00AD79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08EF">
        <w:rPr>
          <w:rFonts w:ascii="Times New Roman" w:hAnsi="Times New Roman" w:cs="Times New Roman"/>
          <w:sz w:val="28"/>
          <w:szCs w:val="28"/>
        </w:rPr>
        <w:t xml:space="preserve"> 1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08EF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27.12.2016 № 881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8E7" w:rsidRDefault="006B3162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8E7">
        <w:rPr>
          <w:rFonts w:ascii="Times New Roman" w:hAnsi="Times New Roman" w:cs="Times New Roman"/>
          <w:sz w:val="28"/>
          <w:szCs w:val="28"/>
        </w:rPr>
        <w:t>Для</w:t>
      </w:r>
      <w:r w:rsidR="004118E7" w:rsidRPr="00CD5C38">
        <w:rPr>
          <w:rFonts w:ascii="Times New Roman" w:hAnsi="Times New Roman" w:cs="Times New Roman"/>
          <w:sz w:val="28"/>
          <w:szCs w:val="28"/>
        </w:rPr>
        <w:t xml:space="preserve"> обеспечения возможности поиска объекта недвижимости не только по кадастровому номеру, но и по его адресу, </w:t>
      </w:r>
      <w:r>
        <w:rPr>
          <w:rFonts w:ascii="Times New Roman" w:hAnsi="Times New Roman" w:cs="Times New Roman"/>
          <w:sz w:val="28"/>
          <w:szCs w:val="28"/>
        </w:rPr>
        <w:t xml:space="preserve">размещаем на официальном сайте Администрации Красновского сельского поселения </w:t>
      </w:r>
      <w:r w:rsidR="004118E7" w:rsidRPr="00CD5C38">
        <w:rPr>
          <w:rFonts w:ascii="Times New Roman" w:hAnsi="Times New Roman" w:cs="Times New Roman"/>
          <w:sz w:val="28"/>
          <w:szCs w:val="28"/>
        </w:rPr>
        <w:t>результаты определения кадастровой стоимости, содержащие адресные характеристики объектов недвижимости.</w:t>
      </w:r>
    </w:p>
    <w:p w:rsidR="00946D65" w:rsidRDefault="003A4313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D55241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6B3162">
        <w:rPr>
          <w:rFonts w:ascii="Times New Roman" w:hAnsi="Times New Roman" w:cs="Times New Roman"/>
          <w:sz w:val="28"/>
          <w:szCs w:val="28"/>
        </w:rPr>
        <w:t>ям</w:t>
      </w:r>
      <w:r w:rsidR="00D55241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 w:rsidR="006B3162">
        <w:rPr>
          <w:rFonts w:ascii="Times New Roman" w:hAnsi="Times New Roman" w:cs="Times New Roman"/>
          <w:sz w:val="28"/>
          <w:szCs w:val="28"/>
        </w:rPr>
        <w:t xml:space="preserve">сообщаем </w:t>
      </w:r>
      <w:r w:rsidR="00946D65">
        <w:rPr>
          <w:rFonts w:ascii="Times New Roman" w:hAnsi="Times New Roman" w:cs="Times New Roman"/>
          <w:sz w:val="28"/>
          <w:szCs w:val="28"/>
        </w:rPr>
        <w:t>следующ</w:t>
      </w:r>
      <w:r w:rsidR="00D55241" w:rsidRPr="00D55241">
        <w:rPr>
          <w:rFonts w:ascii="Times New Roman" w:hAnsi="Times New Roman" w:cs="Times New Roman"/>
          <w:sz w:val="28"/>
          <w:szCs w:val="28"/>
        </w:rPr>
        <w:t>ее</w:t>
      </w:r>
      <w:r w:rsidR="00946D65">
        <w:rPr>
          <w:rFonts w:ascii="Times New Roman" w:hAnsi="Times New Roman" w:cs="Times New Roman"/>
          <w:sz w:val="28"/>
          <w:szCs w:val="28"/>
        </w:rPr>
        <w:t>.</w:t>
      </w:r>
    </w:p>
    <w:p w:rsidR="00946D65" w:rsidRPr="00946D65" w:rsidRDefault="00946D65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65"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объектов недвижимости проведена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94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об оценочной деятельности, согласно которому кадастровая стоимость</w:t>
      </w:r>
      <w:r w:rsidR="006C735E"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6C735E">
        <w:rPr>
          <w:rFonts w:ascii="Times New Roman" w:hAnsi="Times New Roman" w:cs="Times New Roman"/>
          <w:sz w:val="28"/>
          <w:szCs w:val="28"/>
        </w:rPr>
        <w:t>ближена к его рыночной стоимости</w:t>
      </w:r>
      <w:r w:rsidRPr="00946D65">
        <w:rPr>
          <w:rFonts w:ascii="Times New Roman" w:hAnsi="Times New Roman" w:cs="Times New Roman"/>
          <w:sz w:val="28"/>
          <w:szCs w:val="28"/>
        </w:rPr>
        <w:t>.</w:t>
      </w:r>
    </w:p>
    <w:p w:rsidR="001D0F29" w:rsidRDefault="006C735E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3263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55241">
        <w:rPr>
          <w:rFonts w:ascii="Times New Roman" w:hAnsi="Times New Roman" w:cs="Times New Roman"/>
          <w:sz w:val="28"/>
          <w:szCs w:val="28"/>
        </w:rPr>
        <w:t>вынесения суждения</w:t>
      </w:r>
      <w:r>
        <w:rPr>
          <w:rFonts w:ascii="Times New Roman" w:hAnsi="Times New Roman" w:cs="Times New Roman"/>
          <w:sz w:val="28"/>
          <w:szCs w:val="28"/>
        </w:rPr>
        <w:t xml:space="preserve"> о правильности определения кадастровой стоимости</w:t>
      </w:r>
      <w:r w:rsidR="0032633E"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надлежит сопоставлять</w:t>
      </w:r>
      <w:r w:rsidR="0032633E">
        <w:rPr>
          <w:rFonts w:ascii="Times New Roman" w:hAnsi="Times New Roman" w:cs="Times New Roman"/>
          <w:sz w:val="28"/>
          <w:szCs w:val="28"/>
        </w:rPr>
        <w:t xml:space="preserve"> ее с </w:t>
      </w:r>
      <w:r w:rsidR="00291F41">
        <w:rPr>
          <w:rFonts w:ascii="Times New Roman" w:hAnsi="Times New Roman" w:cs="Times New Roman"/>
          <w:sz w:val="28"/>
          <w:szCs w:val="28"/>
        </w:rPr>
        <w:t>предполагаемой</w:t>
      </w:r>
      <w:r w:rsidR="0032633E">
        <w:rPr>
          <w:rFonts w:ascii="Times New Roman" w:hAnsi="Times New Roman" w:cs="Times New Roman"/>
          <w:sz w:val="28"/>
          <w:szCs w:val="28"/>
        </w:rPr>
        <w:t xml:space="preserve"> рыночной стоимост</w:t>
      </w:r>
      <w:r w:rsidR="00291F41">
        <w:rPr>
          <w:rFonts w:ascii="Times New Roman" w:hAnsi="Times New Roman" w:cs="Times New Roman"/>
          <w:sz w:val="28"/>
          <w:szCs w:val="28"/>
        </w:rPr>
        <w:t>ь</w:t>
      </w:r>
      <w:r w:rsidR="0032633E">
        <w:rPr>
          <w:rFonts w:ascii="Times New Roman" w:hAnsi="Times New Roman" w:cs="Times New Roman"/>
          <w:sz w:val="28"/>
          <w:szCs w:val="28"/>
        </w:rPr>
        <w:t xml:space="preserve"> на данный объект недвижимости</w:t>
      </w:r>
      <w:r w:rsidR="00291F41">
        <w:rPr>
          <w:rFonts w:ascii="Times New Roman" w:hAnsi="Times New Roman" w:cs="Times New Roman"/>
          <w:sz w:val="28"/>
          <w:szCs w:val="28"/>
        </w:rPr>
        <w:t xml:space="preserve"> по состоянию на 1 января 2016 года (дата оценки)</w:t>
      </w:r>
      <w:r w:rsidR="0032633E">
        <w:rPr>
          <w:rFonts w:ascii="Times New Roman" w:hAnsi="Times New Roman" w:cs="Times New Roman"/>
          <w:sz w:val="28"/>
          <w:szCs w:val="28"/>
        </w:rPr>
        <w:t>.</w:t>
      </w:r>
    </w:p>
    <w:p w:rsidR="002D218F" w:rsidRDefault="002D218F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утвержденных результатах определения кадастровой стоимости возможно отсутствие объектов недвижимости, стоящих на государственном кадастровом учете, в связи с отсутствием их в перечне объектов оценки</w:t>
      </w:r>
      <w:r w:rsidR="00AB1CA4">
        <w:rPr>
          <w:rFonts w:ascii="Times New Roman" w:hAnsi="Times New Roman" w:cs="Times New Roman"/>
          <w:sz w:val="28"/>
          <w:szCs w:val="28"/>
        </w:rPr>
        <w:t xml:space="preserve">, который был сформирован филиалом ФГБУ «ФКП </w:t>
      </w:r>
      <w:proofErr w:type="spellStart"/>
      <w:r w:rsidR="00AB1CA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B1CA4">
        <w:rPr>
          <w:rFonts w:ascii="Times New Roman" w:hAnsi="Times New Roman" w:cs="Times New Roman"/>
          <w:sz w:val="28"/>
          <w:szCs w:val="28"/>
        </w:rPr>
        <w:t>» по Ростовской области.</w:t>
      </w:r>
    </w:p>
    <w:p w:rsidR="00AB1CA4" w:rsidRDefault="00AB1CA4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не включения </w:t>
      </w:r>
      <w:r w:rsidR="00817CB7">
        <w:rPr>
          <w:rFonts w:ascii="Times New Roman" w:hAnsi="Times New Roman" w:cs="Times New Roman"/>
          <w:sz w:val="28"/>
          <w:szCs w:val="28"/>
        </w:rPr>
        <w:t>объектов недвижимости в перечень объектов оценки</w:t>
      </w:r>
      <w:r>
        <w:rPr>
          <w:rFonts w:ascii="Times New Roman" w:hAnsi="Times New Roman" w:cs="Times New Roman"/>
          <w:sz w:val="28"/>
          <w:szCs w:val="28"/>
        </w:rPr>
        <w:t xml:space="preserve"> обусловлены </w:t>
      </w:r>
      <w:r w:rsidR="00817CB7">
        <w:rPr>
          <w:rFonts w:ascii="Times New Roman" w:hAnsi="Times New Roman" w:cs="Times New Roman"/>
          <w:sz w:val="28"/>
          <w:szCs w:val="28"/>
        </w:rPr>
        <w:t>отсутствием либо противоречивостью характеристик таких объектов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7CB7">
        <w:rPr>
          <w:rFonts w:ascii="Times New Roman" w:hAnsi="Times New Roman" w:cs="Times New Roman"/>
          <w:sz w:val="28"/>
          <w:szCs w:val="28"/>
        </w:rPr>
        <w:t xml:space="preserve"> сведениях Единого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817C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817C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817CB7">
        <w:rPr>
          <w:rFonts w:ascii="Times New Roman" w:hAnsi="Times New Roman" w:cs="Times New Roman"/>
          <w:sz w:val="28"/>
          <w:szCs w:val="28"/>
        </w:rPr>
        <w:t>.</w:t>
      </w:r>
    </w:p>
    <w:p w:rsidR="0032633E" w:rsidRDefault="0032633E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7CB7">
        <w:rPr>
          <w:rFonts w:ascii="Times New Roman" w:hAnsi="Times New Roman" w:cs="Times New Roman"/>
          <w:sz w:val="28"/>
          <w:szCs w:val="28"/>
        </w:rPr>
        <w:t xml:space="preserve"> данном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17C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A45">
        <w:rPr>
          <w:rFonts w:ascii="Times New Roman" w:hAnsi="Times New Roman" w:cs="Times New Roman"/>
          <w:sz w:val="28"/>
          <w:szCs w:val="28"/>
        </w:rPr>
        <w:t>правообладател</w:t>
      </w:r>
      <w:r w:rsidR="00817CB7">
        <w:rPr>
          <w:rFonts w:ascii="Times New Roman" w:hAnsi="Times New Roman" w:cs="Times New Roman"/>
          <w:sz w:val="28"/>
          <w:szCs w:val="28"/>
        </w:rPr>
        <w:t>ям</w:t>
      </w:r>
      <w:r w:rsidR="00171A4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17CB7">
        <w:rPr>
          <w:rFonts w:ascii="Times New Roman" w:hAnsi="Times New Roman" w:cs="Times New Roman"/>
          <w:sz w:val="28"/>
          <w:szCs w:val="28"/>
        </w:rPr>
        <w:t>ов</w:t>
      </w:r>
      <w:r w:rsidR="00171A45">
        <w:rPr>
          <w:rFonts w:ascii="Times New Roman" w:hAnsi="Times New Roman" w:cs="Times New Roman"/>
          <w:sz w:val="28"/>
          <w:szCs w:val="28"/>
        </w:rPr>
        <w:t xml:space="preserve"> недвижимости необходимо </w:t>
      </w:r>
      <w:r w:rsidR="00291F41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7F2FAF">
        <w:rPr>
          <w:rFonts w:ascii="Times New Roman" w:hAnsi="Times New Roman" w:cs="Times New Roman"/>
          <w:sz w:val="28"/>
          <w:szCs w:val="28"/>
        </w:rPr>
        <w:t>характеристики объектов</w:t>
      </w:r>
      <w:r w:rsidR="00291F41">
        <w:rPr>
          <w:rFonts w:ascii="Times New Roman" w:hAnsi="Times New Roman" w:cs="Times New Roman"/>
          <w:sz w:val="28"/>
          <w:szCs w:val="28"/>
        </w:rPr>
        <w:t>, содержащиеся в ЕГРН, и принять меры по их уточнению.</w:t>
      </w:r>
    </w:p>
    <w:p w:rsidR="00291F41" w:rsidRDefault="00291F41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стоимость указанных объектов недвижимости будет определена органом регистрации</w:t>
      </w:r>
      <w:r w:rsidR="00282336">
        <w:rPr>
          <w:rFonts w:ascii="Times New Roman" w:hAnsi="Times New Roman" w:cs="Times New Roman"/>
          <w:sz w:val="28"/>
          <w:szCs w:val="28"/>
        </w:rPr>
        <w:t xml:space="preserve"> прав в 2018 году после внесения в ЕГРН утвержденных результатов определения кадастровой стоимости.</w:t>
      </w:r>
    </w:p>
    <w:p w:rsidR="009C0C54" w:rsidRDefault="009C0C54" w:rsidP="00217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Д</w:t>
      </w:r>
      <w:r w:rsidRPr="00BE411A">
        <w:rPr>
          <w:sz w:val="28"/>
          <w:szCs w:val="28"/>
        </w:rPr>
        <w:t>ля целей налогообложения имущества физических лиц</w:t>
      </w:r>
      <w:r>
        <w:rPr>
          <w:sz w:val="28"/>
          <w:szCs w:val="28"/>
        </w:rPr>
        <w:t xml:space="preserve"> и</w:t>
      </w:r>
      <w:r w:rsidRPr="00BE411A">
        <w:rPr>
          <w:sz w:val="28"/>
          <w:szCs w:val="28"/>
        </w:rPr>
        <w:t xml:space="preserve"> имущества организаций</w:t>
      </w:r>
      <w:r>
        <w:rPr>
          <w:sz w:val="28"/>
          <w:szCs w:val="28"/>
        </w:rPr>
        <w:t xml:space="preserve"> в отношении отдельных объектов недвижимого имущества</w:t>
      </w:r>
      <w:r w:rsidRPr="00BE411A">
        <w:rPr>
          <w:sz w:val="28"/>
          <w:szCs w:val="28"/>
        </w:rPr>
        <w:t xml:space="preserve"> результаты </w:t>
      </w:r>
      <w:r w:rsidRPr="00BE411A">
        <w:rPr>
          <w:sz w:val="28"/>
          <w:szCs w:val="28"/>
        </w:rPr>
        <w:lastRenderedPageBreak/>
        <w:t>государственной кадастровой оценки, пров</w:t>
      </w:r>
      <w:r>
        <w:rPr>
          <w:sz w:val="28"/>
          <w:szCs w:val="28"/>
        </w:rPr>
        <w:t>е</w:t>
      </w:r>
      <w:r w:rsidRPr="00BE411A">
        <w:rPr>
          <w:sz w:val="28"/>
          <w:szCs w:val="28"/>
        </w:rPr>
        <w:t>д</w:t>
      </w:r>
      <w:r>
        <w:rPr>
          <w:sz w:val="28"/>
          <w:szCs w:val="28"/>
        </w:rPr>
        <w:t>енной</w:t>
      </w:r>
      <w:r w:rsidRPr="00BE411A">
        <w:rPr>
          <w:sz w:val="28"/>
          <w:szCs w:val="28"/>
        </w:rPr>
        <w:t xml:space="preserve"> в 2016 году</w:t>
      </w:r>
      <w:r>
        <w:rPr>
          <w:sz w:val="28"/>
          <w:szCs w:val="28"/>
        </w:rPr>
        <w:t>,</w:t>
      </w:r>
      <w:r w:rsidRPr="00BE411A">
        <w:rPr>
          <w:sz w:val="28"/>
          <w:szCs w:val="28"/>
        </w:rPr>
        <w:t xml:space="preserve"> будут применяться в случае и с момента принятия Правительством Ростовской области решения о переходе на налогообложение имущества физических лиц и организаций исходя из кадастровой стоимости объектов налогообложения</w:t>
      </w:r>
      <w:r w:rsidR="00D55241">
        <w:rPr>
          <w:sz w:val="28"/>
          <w:szCs w:val="28"/>
        </w:rPr>
        <w:t xml:space="preserve"> с учетом положений нормативных правовых актов </w:t>
      </w:r>
      <w:r w:rsidR="00217741">
        <w:rPr>
          <w:rFonts w:eastAsiaTheme="minorHAnsi"/>
          <w:sz w:val="28"/>
          <w:szCs w:val="28"/>
          <w:lang w:eastAsia="en-US"/>
        </w:rPr>
        <w:t>представительных органов муниципальных образований.</w:t>
      </w:r>
      <w:proofErr w:type="gramEnd"/>
    </w:p>
    <w:p w:rsidR="00217741" w:rsidRDefault="00217741" w:rsidP="00217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741">
        <w:rPr>
          <w:sz w:val="28"/>
          <w:szCs w:val="28"/>
        </w:rPr>
        <w:t xml:space="preserve">При установлении налога нормативными правовыми актами представительных органов муниципальных образований </w:t>
      </w:r>
      <w:r>
        <w:rPr>
          <w:sz w:val="28"/>
          <w:szCs w:val="28"/>
        </w:rPr>
        <w:t xml:space="preserve">могут </w:t>
      </w:r>
      <w:r w:rsidRPr="00217741">
        <w:rPr>
          <w:sz w:val="28"/>
          <w:szCs w:val="28"/>
        </w:rPr>
        <w:t>устанавливаться налоговые льготы, основания и порядок их применения налогоплательщиками</w:t>
      </w:r>
      <w:r>
        <w:rPr>
          <w:sz w:val="28"/>
          <w:szCs w:val="28"/>
        </w:rPr>
        <w:t>.</w:t>
      </w:r>
    </w:p>
    <w:p w:rsidR="009C0C54" w:rsidRPr="00E3471F" w:rsidRDefault="009C0C54" w:rsidP="00217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471F">
        <w:rPr>
          <w:sz w:val="28"/>
          <w:szCs w:val="28"/>
        </w:rPr>
        <w:t>несение изменений в региональное налоговое законодательство в части изменения порядка исчисления</w:t>
      </w:r>
      <w:r>
        <w:rPr>
          <w:sz w:val="28"/>
          <w:szCs w:val="28"/>
        </w:rPr>
        <w:t xml:space="preserve"> имущественных налогов</w:t>
      </w:r>
      <w:r w:rsidRPr="00E3471F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кадастровой стоимости</w:t>
      </w:r>
      <w:r w:rsidRPr="00E3471F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недвижимости</w:t>
      </w:r>
      <w:r w:rsidRPr="00E3471F">
        <w:rPr>
          <w:sz w:val="28"/>
          <w:szCs w:val="28"/>
        </w:rPr>
        <w:t xml:space="preserve"> рассматривается рабочей группой по подготовке изменений в законодательство Ростовской области о налогах и сборах при участии всех компетентных и заинтересованных структур, включая представителей </w:t>
      </w:r>
      <w:proofErr w:type="spellStart"/>
      <w:proofErr w:type="gramStart"/>
      <w:r w:rsidRPr="00E3471F">
        <w:rPr>
          <w:sz w:val="28"/>
          <w:szCs w:val="28"/>
        </w:rPr>
        <w:t>бизнес-сообщества</w:t>
      </w:r>
      <w:proofErr w:type="spellEnd"/>
      <w:proofErr w:type="gramEnd"/>
      <w:r w:rsidRPr="00E3471F">
        <w:rPr>
          <w:sz w:val="28"/>
          <w:szCs w:val="28"/>
        </w:rPr>
        <w:t xml:space="preserve"> области.</w:t>
      </w:r>
    </w:p>
    <w:p w:rsidR="009C0C54" w:rsidRDefault="009C0C54" w:rsidP="0021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настоящего времени каких-либо решений о введении в Ростовской области порядка исчисления налога на имущество на 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объектов недвижимости не принималось.</w:t>
      </w:r>
    </w:p>
    <w:p w:rsidR="004118E7" w:rsidRDefault="006B3162" w:rsidP="00F16686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F41" w:rsidRDefault="00291F41" w:rsidP="001D0F29">
      <w:pPr>
        <w:tabs>
          <w:tab w:val="left" w:pos="8364"/>
        </w:tabs>
        <w:jc w:val="both"/>
        <w:rPr>
          <w:sz w:val="28"/>
          <w:szCs w:val="28"/>
        </w:rPr>
      </w:pPr>
    </w:p>
    <w:p w:rsidR="00291F41" w:rsidRDefault="00291F41" w:rsidP="001D0F29">
      <w:pPr>
        <w:tabs>
          <w:tab w:val="left" w:pos="8364"/>
        </w:tabs>
        <w:jc w:val="both"/>
        <w:rPr>
          <w:sz w:val="28"/>
          <w:szCs w:val="28"/>
        </w:rPr>
      </w:pPr>
    </w:p>
    <w:p w:rsidR="00996943" w:rsidRDefault="006B3162" w:rsidP="001D0F29">
      <w:r>
        <w:rPr>
          <w:sz w:val="28"/>
          <w:szCs w:val="28"/>
        </w:rPr>
        <w:t xml:space="preserve"> </w:t>
      </w:r>
    </w:p>
    <w:p w:rsidR="00996943" w:rsidRDefault="00996943" w:rsidP="001D0F29"/>
    <w:p w:rsidR="00217741" w:rsidRDefault="00217741" w:rsidP="001D0F29"/>
    <w:p w:rsidR="00217741" w:rsidRDefault="00217741" w:rsidP="001D0F29"/>
    <w:p w:rsidR="00217741" w:rsidRDefault="00217741" w:rsidP="001D0F29"/>
    <w:p w:rsidR="00217741" w:rsidRDefault="00217741" w:rsidP="001D0F29"/>
    <w:p w:rsidR="00217741" w:rsidRDefault="00217741" w:rsidP="001D0F29"/>
    <w:p w:rsidR="00996943" w:rsidRDefault="00996943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78434A" w:rsidRDefault="0078434A" w:rsidP="001D0F29"/>
    <w:p w:rsidR="003372A3" w:rsidRPr="00286251" w:rsidRDefault="006B3162" w:rsidP="00282336">
      <w:pPr>
        <w:tabs>
          <w:tab w:val="left" w:pos="8364"/>
        </w:tabs>
        <w:jc w:val="both"/>
        <w:rPr>
          <w:sz w:val="22"/>
          <w:szCs w:val="22"/>
        </w:rPr>
      </w:pPr>
      <w:r>
        <w:t xml:space="preserve"> </w:t>
      </w:r>
    </w:p>
    <w:sectPr w:rsidR="003372A3" w:rsidRPr="00286251" w:rsidSect="00217741">
      <w:pgSz w:w="11906" w:h="16838"/>
      <w:pgMar w:top="820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46" w:rsidRPr="00E35202" w:rsidRDefault="008E0146" w:rsidP="00E35202">
      <w:r>
        <w:separator/>
      </w:r>
    </w:p>
  </w:endnote>
  <w:endnote w:type="continuationSeparator" w:id="0">
    <w:p w:rsidR="008E0146" w:rsidRPr="00E35202" w:rsidRDefault="008E0146" w:rsidP="00E3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46" w:rsidRPr="00E35202" w:rsidRDefault="008E0146" w:rsidP="00E35202">
      <w:r>
        <w:separator/>
      </w:r>
    </w:p>
  </w:footnote>
  <w:footnote w:type="continuationSeparator" w:id="0">
    <w:p w:rsidR="008E0146" w:rsidRPr="00E35202" w:rsidRDefault="008E0146" w:rsidP="00E35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9CD"/>
    <w:rsid w:val="00062A5F"/>
    <w:rsid w:val="000747B1"/>
    <w:rsid w:val="000A66BD"/>
    <w:rsid w:val="000D6E50"/>
    <w:rsid w:val="00111B84"/>
    <w:rsid w:val="00117FAE"/>
    <w:rsid w:val="0014480D"/>
    <w:rsid w:val="001513C3"/>
    <w:rsid w:val="001619DE"/>
    <w:rsid w:val="00171A45"/>
    <w:rsid w:val="00172231"/>
    <w:rsid w:val="001C1429"/>
    <w:rsid w:val="001D0F29"/>
    <w:rsid w:val="00217741"/>
    <w:rsid w:val="002436E9"/>
    <w:rsid w:val="00282336"/>
    <w:rsid w:val="00291F41"/>
    <w:rsid w:val="002B6600"/>
    <w:rsid w:val="002D218F"/>
    <w:rsid w:val="002F0CEE"/>
    <w:rsid w:val="002F3CD2"/>
    <w:rsid w:val="00310C78"/>
    <w:rsid w:val="0032633E"/>
    <w:rsid w:val="003372A3"/>
    <w:rsid w:val="00372A26"/>
    <w:rsid w:val="00384CBF"/>
    <w:rsid w:val="003A358D"/>
    <w:rsid w:val="003A4313"/>
    <w:rsid w:val="00402EF0"/>
    <w:rsid w:val="004118E7"/>
    <w:rsid w:val="00420CB8"/>
    <w:rsid w:val="00477428"/>
    <w:rsid w:val="0058074C"/>
    <w:rsid w:val="005F1372"/>
    <w:rsid w:val="00614C65"/>
    <w:rsid w:val="0061713E"/>
    <w:rsid w:val="00644D20"/>
    <w:rsid w:val="006A72BB"/>
    <w:rsid w:val="006B3162"/>
    <w:rsid w:val="006C735E"/>
    <w:rsid w:val="006E5FAB"/>
    <w:rsid w:val="00742ADF"/>
    <w:rsid w:val="007759CD"/>
    <w:rsid w:val="00775F76"/>
    <w:rsid w:val="0078434A"/>
    <w:rsid w:val="007E0328"/>
    <w:rsid w:val="007F2FAF"/>
    <w:rsid w:val="00801092"/>
    <w:rsid w:val="00817CB7"/>
    <w:rsid w:val="008473A4"/>
    <w:rsid w:val="008A3C9D"/>
    <w:rsid w:val="008C5312"/>
    <w:rsid w:val="008D08EF"/>
    <w:rsid w:val="008D2EEA"/>
    <w:rsid w:val="008E0146"/>
    <w:rsid w:val="008E18AB"/>
    <w:rsid w:val="008F52F4"/>
    <w:rsid w:val="00931578"/>
    <w:rsid w:val="00943DB8"/>
    <w:rsid w:val="00946D65"/>
    <w:rsid w:val="009919BD"/>
    <w:rsid w:val="00996943"/>
    <w:rsid w:val="009C0C54"/>
    <w:rsid w:val="00A030D5"/>
    <w:rsid w:val="00A743FF"/>
    <w:rsid w:val="00AA77FF"/>
    <w:rsid w:val="00AB1CA4"/>
    <w:rsid w:val="00AD794A"/>
    <w:rsid w:val="00B1423D"/>
    <w:rsid w:val="00B20A0C"/>
    <w:rsid w:val="00B3132E"/>
    <w:rsid w:val="00B4643A"/>
    <w:rsid w:val="00B64142"/>
    <w:rsid w:val="00B85843"/>
    <w:rsid w:val="00C164E4"/>
    <w:rsid w:val="00C43DB3"/>
    <w:rsid w:val="00C80838"/>
    <w:rsid w:val="00CA7C93"/>
    <w:rsid w:val="00CB48A7"/>
    <w:rsid w:val="00CC3FAD"/>
    <w:rsid w:val="00CD5C38"/>
    <w:rsid w:val="00CF2351"/>
    <w:rsid w:val="00CF2357"/>
    <w:rsid w:val="00D009F7"/>
    <w:rsid w:val="00D55241"/>
    <w:rsid w:val="00DA3852"/>
    <w:rsid w:val="00DD2D58"/>
    <w:rsid w:val="00DD5036"/>
    <w:rsid w:val="00DF6A83"/>
    <w:rsid w:val="00E212B0"/>
    <w:rsid w:val="00E3404B"/>
    <w:rsid w:val="00E35202"/>
    <w:rsid w:val="00E56F1E"/>
    <w:rsid w:val="00E95BE5"/>
    <w:rsid w:val="00EF752D"/>
    <w:rsid w:val="00F076A4"/>
    <w:rsid w:val="00F16686"/>
    <w:rsid w:val="00F34DBB"/>
    <w:rsid w:val="00FB4229"/>
    <w:rsid w:val="00FE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52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2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5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D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Борисов</dc:creator>
  <cp:lastModifiedBy>1</cp:lastModifiedBy>
  <cp:revision>27</cp:revision>
  <dcterms:created xsi:type="dcterms:W3CDTF">2017-01-17T11:07:00Z</dcterms:created>
  <dcterms:modified xsi:type="dcterms:W3CDTF">2017-02-17T10:08:00Z</dcterms:modified>
</cp:coreProperties>
</file>