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F9" w:rsidRPr="00C24C7A" w:rsidRDefault="00BD69F9" w:rsidP="00C24C7A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C7A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D69F9" w:rsidRPr="00C24C7A" w:rsidRDefault="00BD69F9" w:rsidP="00C24C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C7A">
        <w:rPr>
          <w:rFonts w:ascii="Times New Roman" w:hAnsi="Times New Roman" w:cs="Times New Roman"/>
          <w:b/>
          <w:bCs/>
          <w:sz w:val="28"/>
          <w:szCs w:val="28"/>
        </w:rPr>
        <w:t>РОСТОВСКАЯ ОБЛАСТЬ КАМЕНСКИЙ РАЙОН</w:t>
      </w:r>
    </w:p>
    <w:p w:rsidR="00BD69F9" w:rsidRPr="00C24C7A" w:rsidRDefault="00BD69F9" w:rsidP="00C24C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C7A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BD69F9" w:rsidRPr="00C24C7A" w:rsidRDefault="00BD69F9" w:rsidP="00C24C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C7A">
        <w:rPr>
          <w:rFonts w:ascii="Times New Roman" w:hAnsi="Times New Roman" w:cs="Times New Roman"/>
          <w:b/>
          <w:bCs/>
          <w:sz w:val="28"/>
          <w:szCs w:val="28"/>
        </w:rPr>
        <w:t>«КРАСНОВСКОЕ СЕЛЬСКОЕ ПОСЕЛЕНИЕ»</w:t>
      </w:r>
    </w:p>
    <w:p w:rsidR="00BD69F9" w:rsidRDefault="00BD69F9" w:rsidP="005E3A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C7A">
        <w:rPr>
          <w:rFonts w:ascii="Times New Roman" w:hAnsi="Times New Roman" w:cs="Times New Roman"/>
          <w:b/>
          <w:bCs/>
          <w:sz w:val="28"/>
          <w:szCs w:val="28"/>
        </w:rPr>
        <w:t>АДМИНИСТРАЦИЯ КРАСНОВСКОГ</w:t>
      </w:r>
    </w:p>
    <w:p w:rsidR="00BD69F9" w:rsidRPr="005E3A9A" w:rsidRDefault="00BD69F9" w:rsidP="005E3A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C7A"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</w:t>
      </w:r>
    </w:p>
    <w:p w:rsidR="00BD69F9" w:rsidRPr="00C24C7A" w:rsidRDefault="00BD69F9" w:rsidP="00C24C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C7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D69F9" w:rsidRPr="00C24C7A" w:rsidRDefault="00BD69F9" w:rsidP="00C24C7A">
      <w:pPr>
        <w:rPr>
          <w:rFonts w:cs="Times New Roman"/>
          <w:b/>
          <w:bCs/>
          <w:sz w:val="28"/>
          <w:szCs w:val="28"/>
        </w:rPr>
      </w:pPr>
      <w:r w:rsidRPr="006862DE">
        <w:rPr>
          <w:b/>
          <w:bCs/>
          <w:sz w:val="28"/>
          <w:szCs w:val="28"/>
        </w:rPr>
        <w:t>____________________________________________________________</w:t>
      </w:r>
      <w:r>
        <w:rPr>
          <w:b/>
          <w:bCs/>
          <w:sz w:val="28"/>
          <w:szCs w:val="28"/>
        </w:rPr>
        <w:t>________</w:t>
      </w:r>
    </w:p>
    <w:p w:rsidR="00BD69F9" w:rsidRDefault="00BD69F9" w:rsidP="005E3A9A">
      <w:pPr>
        <w:jc w:val="both"/>
        <w:rPr>
          <w:rFonts w:ascii="Times New Roman" w:hAnsi="Times New Roman" w:cs="Times New Roman"/>
          <w:sz w:val="28"/>
          <w:szCs w:val="28"/>
        </w:rPr>
      </w:pPr>
      <w:r w:rsidRPr="00894BAE"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97EE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="00797EEC">
        <w:rPr>
          <w:rFonts w:ascii="Times New Roman" w:hAnsi="Times New Roman" w:cs="Times New Roman"/>
          <w:sz w:val="28"/>
          <w:szCs w:val="28"/>
        </w:rPr>
        <w:t>марта</w:t>
      </w:r>
      <w:r w:rsidRPr="00894BAE">
        <w:rPr>
          <w:rFonts w:ascii="Times New Roman" w:hAnsi="Times New Roman" w:cs="Times New Roman"/>
          <w:sz w:val="28"/>
          <w:szCs w:val="28"/>
        </w:rPr>
        <w:t xml:space="preserve"> 2021г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94BAE">
        <w:rPr>
          <w:rFonts w:ascii="Times New Roman" w:hAnsi="Times New Roman" w:cs="Times New Roman"/>
          <w:sz w:val="28"/>
          <w:szCs w:val="28"/>
        </w:rPr>
        <w:t xml:space="preserve">      № </w:t>
      </w:r>
      <w:r w:rsidR="00797EEC">
        <w:rPr>
          <w:rFonts w:ascii="Times New Roman" w:hAnsi="Times New Roman" w:cs="Times New Roman"/>
          <w:sz w:val="28"/>
          <w:szCs w:val="28"/>
        </w:rPr>
        <w:t>19/8</w:t>
      </w:r>
      <w:r w:rsidRPr="00894BAE">
        <w:rPr>
          <w:rFonts w:ascii="Times New Roman" w:hAnsi="Times New Roman" w:cs="Times New Roman"/>
          <w:sz w:val="28"/>
          <w:szCs w:val="28"/>
        </w:rPr>
        <w:t xml:space="preserve">                                       х. Красновка</w:t>
      </w:r>
    </w:p>
    <w:tbl>
      <w:tblPr>
        <w:tblW w:w="98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63"/>
      </w:tblGrid>
      <w:tr w:rsidR="00BD69F9" w:rsidRPr="00616D84">
        <w:trPr>
          <w:trHeight w:val="1702"/>
        </w:trPr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</w:tcPr>
          <w:p w:rsidR="00BD69F9" w:rsidRPr="005E3A9A" w:rsidRDefault="00BD69F9" w:rsidP="005E3A9A">
            <w:pPr>
              <w:jc w:val="both"/>
              <w:rPr>
                <w:rFonts w:cs="Times New Roman"/>
                <w:sz w:val="28"/>
                <w:szCs w:val="28"/>
              </w:rPr>
            </w:pPr>
            <w:r w:rsidRPr="00616D8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отчета о реализации муниципальной программы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7E1C3C">
              <w:rPr>
                <w:sz w:val="28"/>
                <w:szCs w:val="28"/>
              </w:rPr>
              <w:t>«</w:t>
            </w:r>
            <w:r w:rsidRPr="007E1C3C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Красновского сельского поселения»</w:t>
            </w:r>
            <w:r w:rsidRPr="007E1C3C">
              <w:rPr>
                <w:sz w:val="28"/>
                <w:szCs w:val="28"/>
              </w:rPr>
              <w:t xml:space="preserve"> </w:t>
            </w:r>
            <w:r w:rsidRPr="00616D84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797E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месяцев </w:t>
            </w:r>
            <w:r w:rsidRPr="00616D8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6D8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9F9" w:rsidRDefault="00BD69F9" w:rsidP="00B97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9F9" w:rsidRPr="00950BBD" w:rsidRDefault="00BD69F9" w:rsidP="00950BBD">
      <w:pPr>
        <w:pStyle w:val="1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771D12">
        <w:rPr>
          <w:rFonts w:ascii="Times New Roman" w:hAnsi="Times New Roman"/>
          <w:sz w:val="28"/>
          <w:szCs w:val="28"/>
        </w:rPr>
        <w:tab/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В соответствии с постановлением 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>а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дминистрации </w:t>
      </w:r>
      <w:r w:rsidRPr="00950BBD">
        <w:rPr>
          <w:rFonts w:ascii="Times New Roman" w:hAnsi="Times New Roman"/>
          <w:sz w:val="28"/>
          <w:szCs w:val="28"/>
        </w:rPr>
        <w:t xml:space="preserve">Красновского сельского поселения 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от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28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.0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>8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.20</w:t>
      </w:r>
      <w:r>
        <w:rPr>
          <w:rFonts w:ascii="Times New Roman" w:hAnsi="Times New Roman"/>
          <w:kern w:val="1"/>
          <w:sz w:val="28"/>
          <w:szCs w:val="28"/>
          <w:lang w:eastAsia="fa-IR" w:bidi="fa-IR"/>
        </w:rPr>
        <w:t>20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 № </w:t>
      </w:r>
      <w:r>
        <w:rPr>
          <w:rFonts w:ascii="Times New Roman" w:hAnsi="Times New Roman"/>
          <w:kern w:val="1"/>
          <w:sz w:val="28"/>
          <w:szCs w:val="28"/>
          <w:lang w:eastAsia="fa-IR" w:bidi="fa-IR"/>
        </w:rPr>
        <w:t>35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>/1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 «Об утверждении Порядка разработки, реализации и оценки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эффективности муниципальных программ </w:t>
      </w:r>
      <w:r w:rsidRPr="00950BBD">
        <w:rPr>
          <w:rFonts w:ascii="Times New Roman" w:hAnsi="Times New Roman"/>
          <w:sz w:val="28"/>
          <w:szCs w:val="28"/>
        </w:rPr>
        <w:t>Красновского сельского поселения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», постановлением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Администрации </w:t>
      </w:r>
      <w:r w:rsidRPr="00950BBD">
        <w:rPr>
          <w:rFonts w:ascii="Times New Roman" w:hAnsi="Times New Roman"/>
          <w:sz w:val="28"/>
          <w:szCs w:val="28"/>
        </w:rPr>
        <w:t>Красновского сельского поселения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 от 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>31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.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>08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.20</w:t>
      </w:r>
      <w:r>
        <w:rPr>
          <w:rFonts w:ascii="Times New Roman" w:hAnsi="Times New Roman"/>
          <w:kern w:val="1"/>
          <w:sz w:val="28"/>
          <w:szCs w:val="28"/>
          <w:lang w:eastAsia="fa-IR" w:bidi="fa-IR"/>
        </w:rPr>
        <w:t>20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 №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>
        <w:rPr>
          <w:rFonts w:ascii="Times New Roman" w:hAnsi="Times New Roman"/>
          <w:kern w:val="1"/>
          <w:sz w:val="28"/>
          <w:szCs w:val="28"/>
          <w:lang w:eastAsia="fa-IR" w:bidi="fa-IR"/>
        </w:rPr>
        <w:t>36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>/1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 «Об утверждении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Методических рекомендаций по разработке и реализации муниципальных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программ </w:t>
      </w:r>
      <w:r w:rsidRPr="00950BBD">
        <w:rPr>
          <w:rFonts w:ascii="Times New Roman" w:hAnsi="Times New Roman"/>
          <w:sz w:val="28"/>
          <w:szCs w:val="28"/>
        </w:rPr>
        <w:t>Красновского сельского поселения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»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Pr="00950BBD">
        <w:rPr>
          <w:rFonts w:ascii="Times New Roman" w:hAnsi="Times New Roman"/>
          <w:sz w:val="28"/>
          <w:szCs w:val="28"/>
        </w:rPr>
        <w:t xml:space="preserve">Администрация Красновского сельского поселения </w:t>
      </w:r>
      <w:r w:rsidRPr="00950BBD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BD69F9" w:rsidRPr="00950BBD" w:rsidRDefault="00BD69F9" w:rsidP="00950BBD">
      <w:pPr>
        <w:jc w:val="both"/>
        <w:rPr>
          <w:rFonts w:ascii="Times New Roman" w:hAnsi="Times New Roman" w:cs="Times New Roman"/>
        </w:rPr>
      </w:pPr>
      <w:r w:rsidRPr="00950BB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50BBD">
        <w:rPr>
          <w:rFonts w:ascii="Times New Roman" w:hAnsi="Times New Roman" w:cs="Times New Roman"/>
          <w:color w:val="000000"/>
          <w:sz w:val="28"/>
          <w:szCs w:val="28"/>
        </w:rPr>
        <w:t xml:space="preserve"> 1. Утвердить отчет о реализации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 w:rsidR="00797EE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0BB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 </w:t>
      </w:r>
      <w:r w:rsidRPr="00950BBD">
        <w:rPr>
          <w:rFonts w:ascii="Times New Roman" w:hAnsi="Times New Roman" w:cs="Times New Roman"/>
          <w:sz w:val="28"/>
          <w:szCs w:val="28"/>
        </w:rPr>
        <w:t>«Благоустройство территории Красновского сельского поселения»</w:t>
      </w:r>
      <w:r w:rsidRPr="00950BBD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BD69F9" w:rsidRPr="00950BBD" w:rsidRDefault="00BD69F9" w:rsidP="00950BBD">
      <w:pPr>
        <w:ind w:firstLine="708"/>
        <w:jc w:val="both"/>
        <w:rPr>
          <w:rFonts w:ascii="Times New Roman" w:hAnsi="Times New Roman" w:cs="Times New Roman"/>
        </w:rPr>
      </w:pPr>
      <w:r w:rsidRPr="00950BBD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подлежит размещению на официальном сайте Администрации Красновского сельского поселения.</w:t>
      </w:r>
    </w:p>
    <w:p w:rsidR="00BD69F9" w:rsidRPr="00950BBD" w:rsidRDefault="00BD69F9" w:rsidP="00950BBD">
      <w:pPr>
        <w:ind w:firstLine="708"/>
        <w:jc w:val="both"/>
        <w:rPr>
          <w:rFonts w:ascii="Times New Roman" w:hAnsi="Times New Roman" w:cs="Times New Roman"/>
        </w:rPr>
      </w:pPr>
      <w:r w:rsidRPr="00950BBD">
        <w:rPr>
          <w:rFonts w:ascii="Times New Roman" w:hAnsi="Times New Roman" w:cs="Times New Roman"/>
          <w:color w:val="000000"/>
          <w:sz w:val="28"/>
          <w:szCs w:val="28"/>
        </w:rPr>
        <w:t>3. Контроль за выполнением постановления оставляю за собой.</w:t>
      </w:r>
    </w:p>
    <w:p w:rsidR="00BD69F9" w:rsidRDefault="00BD69F9" w:rsidP="00B974B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</w:p>
    <w:p w:rsidR="00BD69F9" w:rsidRPr="00771D12" w:rsidRDefault="00BD69F9" w:rsidP="00B974B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771D12">
        <w:rPr>
          <w:rFonts w:ascii="Times New Roman" w:hAnsi="Times New Roman" w:cs="Times New Roman"/>
          <w:spacing w:val="-1"/>
          <w:sz w:val="28"/>
          <w:szCs w:val="28"/>
        </w:rPr>
        <w:t>Глава Администрации</w:t>
      </w:r>
    </w:p>
    <w:p w:rsidR="00BD69F9" w:rsidRDefault="00BD69F9" w:rsidP="00B974BF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Красновского</w:t>
      </w:r>
    </w:p>
    <w:p w:rsidR="00BD69F9" w:rsidRDefault="00BD69F9" w:rsidP="00FC5BA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71D12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                                              </w:t>
      </w:r>
      <w:r w:rsidR="00797EEC">
        <w:rPr>
          <w:rFonts w:ascii="Times New Roman" w:hAnsi="Times New Roman" w:cs="Times New Roman"/>
          <w:spacing w:val="-1"/>
          <w:sz w:val="28"/>
          <w:szCs w:val="28"/>
        </w:rPr>
        <w:t xml:space="preserve">             П.И.Газенко</w:t>
      </w:r>
    </w:p>
    <w:p w:rsidR="00BD69F9" w:rsidRDefault="00BD69F9" w:rsidP="00FC5BA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D69F9" w:rsidRDefault="00BD69F9" w:rsidP="00FC5BA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D69F9" w:rsidRPr="00FC5BA3" w:rsidRDefault="00BD69F9" w:rsidP="00FC5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9F9" w:rsidRDefault="00BD69F9" w:rsidP="00BE02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69F9" w:rsidRDefault="00BD69F9" w:rsidP="00B974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BD69F9" w:rsidRDefault="00BD69F9" w:rsidP="00B974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Красновского</w:t>
      </w:r>
    </w:p>
    <w:p w:rsidR="00BD69F9" w:rsidRDefault="00BD69F9" w:rsidP="00B974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D69F9" w:rsidRDefault="00BD69F9" w:rsidP="00EF6C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97EEC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7EE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.2021 № </w:t>
      </w:r>
      <w:r w:rsidR="00797EEC">
        <w:rPr>
          <w:rFonts w:ascii="Times New Roman" w:hAnsi="Times New Roman" w:cs="Times New Roman"/>
          <w:sz w:val="28"/>
          <w:szCs w:val="28"/>
        </w:rPr>
        <w:t>19/8</w:t>
      </w:r>
    </w:p>
    <w:p w:rsidR="00BD69F9" w:rsidRPr="009C6FFD" w:rsidRDefault="00BD69F9" w:rsidP="00BE02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6FFD">
        <w:rPr>
          <w:rFonts w:ascii="Times New Roman" w:hAnsi="Times New Roman" w:cs="Times New Roman"/>
          <w:sz w:val="28"/>
          <w:szCs w:val="28"/>
        </w:rPr>
        <w:t>Отчет</w:t>
      </w:r>
    </w:p>
    <w:p w:rsidR="00BD69F9" w:rsidRPr="009C6FFD" w:rsidRDefault="00BD69F9" w:rsidP="00BE02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6FFD">
        <w:rPr>
          <w:rFonts w:ascii="Times New Roman" w:hAnsi="Times New Roman" w:cs="Times New Roman"/>
          <w:sz w:val="28"/>
          <w:szCs w:val="28"/>
        </w:rPr>
        <w:t>о реализации муниципальной программы</w:t>
      </w:r>
      <w:r w:rsidRPr="009C6F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9C6F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50BBD">
        <w:rPr>
          <w:rFonts w:ascii="Times New Roman" w:hAnsi="Times New Roman" w:cs="Times New Roman"/>
          <w:sz w:val="28"/>
          <w:szCs w:val="28"/>
        </w:rPr>
        <w:t>«Благоустройство территории Красновского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 w:rsidR="00797EE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BD69F9" w:rsidRPr="009C6FFD" w:rsidRDefault="00BD69F9" w:rsidP="009C6FFD">
      <w:pPr>
        <w:tabs>
          <w:tab w:val="left" w:pos="7061"/>
        </w:tabs>
        <w:autoSpaceDE w:val="0"/>
        <w:autoSpaceDN w:val="0"/>
        <w:adjustRightInd w:val="0"/>
        <w:spacing w:after="0"/>
        <w:ind w:left="466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6FF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BD69F9" w:rsidRPr="009C6FFD" w:rsidRDefault="00BD69F9" w:rsidP="00BE026D">
      <w:pPr>
        <w:tabs>
          <w:tab w:val="left" w:leader="underscore" w:pos="7402"/>
        </w:tabs>
        <w:autoSpaceDE w:val="0"/>
        <w:autoSpaceDN w:val="0"/>
        <w:adjustRightInd w:val="0"/>
        <w:spacing w:before="19" w:after="0"/>
        <w:ind w:right="62"/>
        <w:jc w:val="center"/>
        <w:rPr>
          <w:rFonts w:ascii="Times New Roman" w:hAnsi="Times New Roman" w:cs="Times New Roman"/>
          <w:sz w:val="28"/>
          <w:szCs w:val="28"/>
        </w:rPr>
      </w:pPr>
      <w:r w:rsidRPr="009C6FFD">
        <w:rPr>
          <w:rFonts w:ascii="Times New Roman" w:hAnsi="Times New Roman" w:cs="Times New Roman"/>
          <w:sz w:val="28"/>
          <w:szCs w:val="28"/>
        </w:rPr>
        <w:t xml:space="preserve">Раздел 1. Конкретные результаты, достигнутые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 w:rsidR="00797EE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BD69F9" w:rsidRPr="009C6FFD" w:rsidRDefault="00BD69F9" w:rsidP="00BE02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BD69F9" w:rsidRPr="009C6FFD" w:rsidRDefault="00BD69F9" w:rsidP="00C94A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kern w:val="2"/>
          <w:sz w:val="28"/>
          <w:szCs w:val="28"/>
        </w:rPr>
        <w:t>В целях повышения качества и комфорта проживания населения на территории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Красновского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поселения, в рамках реализации муниципальной программы </w:t>
      </w:r>
      <w:r w:rsidRPr="00456FC5">
        <w:rPr>
          <w:rFonts w:ascii="Times New Roman" w:hAnsi="Times New Roman" w:cs="Times New Roman"/>
          <w:sz w:val="28"/>
          <w:szCs w:val="28"/>
        </w:rPr>
        <w:t>«</w:t>
      </w:r>
      <w:r w:rsidRPr="00950BBD">
        <w:rPr>
          <w:rFonts w:ascii="Times New Roman" w:hAnsi="Times New Roman" w:cs="Times New Roman"/>
          <w:sz w:val="28"/>
          <w:szCs w:val="28"/>
        </w:rPr>
        <w:t>«Благоустройство территории Красновского сельского поселения»</w:t>
      </w:r>
      <w:r w:rsidRPr="00456FC5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FFD">
        <w:rPr>
          <w:rFonts w:ascii="Times New Roman" w:hAnsi="Times New Roman" w:cs="Times New Roman"/>
          <w:sz w:val="28"/>
          <w:szCs w:val="28"/>
        </w:rPr>
        <w:t xml:space="preserve">утвержденной  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9C6FFD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C6FFD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C6FFD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55 </w:t>
      </w:r>
      <w:r w:rsidRPr="009C6FFD">
        <w:rPr>
          <w:rFonts w:ascii="Times New Roman" w:hAnsi="Times New Roman" w:cs="Times New Roman"/>
          <w:sz w:val="28"/>
          <w:szCs w:val="28"/>
        </w:rPr>
        <w:t>(далее   -   муниципальная  программа),   ответственным   исполнителем и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FF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 w:rsidR="00797EE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6FFD">
        <w:rPr>
          <w:rFonts w:ascii="Times New Roman" w:hAnsi="Times New Roman" w:cs="Times New Roman"/>
          <w:sz w:val="28"/>
          <w:szCs w:val="28"/>
        </w:rPr>
        <w:t xml:space="preserve"> реализован комплекс меро</w:t>
      </w:r>
      <w:r>
        <w:rPr>
          <w:rFonts w:ascii="Times New Roman" w:hAnsi="Times New Roman" w:cs="Times New Roman"/>
          <w:sz w:val="28"/>
          <w:szCs w:val="28"/>
        </w:rPr>
        <w:t xml:space="preserve">приятий:                     </w:t>
      </w:r>
    </w:p>
    <w:p w:rsidR="00BD69F9" w:rsidRPr="00456FC5" w:rsidRDefault="00BD69F9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56FC5">
        <w:rPr>
          <w:rFonts w:ascii="Times New Roman" w:hAnsi="Times New Roman" w:cs="Times New Roman"/>
          <w:kern w:val="2"/>
          <w:sz w:val="28"/>
          <w:szCs w:val="28"/>
        </w:rPr>
        <w:t>мероприятия по уличном</w:t>
      </w:r>
      <w:r>
        <w:rPr>
          <w:rFonts w:ascii="Times New Roman" w:hAnsi="Times New Roman" w:cs="Times New Roman"/>
          <w:kern w:val="2"/>
          <w:sz w:val="28"/>
          <w:szCs w:val="28"/>
        </w:rPr>
        <w:t>у освещению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BD69F9" w:rsidRPr="00456FC5" w:rsidRDefault="00BD69F9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CF737E">
        <w:rPr>
          <w:rFonts w:ascii="Times New Roman" w:hAnsi="Times New Roman" w:cs="Times New Roman"/>
          <w:sz w:val="28"/>
          <w:szCs w:val="28"/>
        </w:rPr>
        <w:t xml:space="preserve"> на прочие мероприятия по содержанию территории поселения</w:t>
      </w:r>
      <w:r w:rsidRPr="00456FC5">
        <w:rPr>
          <w:rFonts w:ascii="Times New Roman" w:hAnsi="Times New Roman" w:cs="Times New Roman"/>
          <w:sz w:val="28"/>
          <w:szCs w:val="28"/>
        </w:rPr>
        <w:t>;</w:t>
      </w:r>
    </w:p>
    <w:p w:rsidR="00BD69F9" w:rsidRDefault="00BD69F9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содержанию мест захоронения;</w:t>
      </w:r>
    </w:p>
    <w:p w:rsidR="00BD69F9" w:rsidRDefault="00BD69F9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7E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F737E">
        <w:rPr>
          <w:rFonts w:ascii="Times New Roman" w:hAnsi="Times New Roman" w:cs="Times New Roman"/>
          <w:sz w:val="28"/>
          <w:szCs w:val="28"/>
        </w:rPr>
        <w:t xml:space="preserve"> по отлову бродячих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69F9" w:rsidRPr="00456FC5" w:rsidRDefault="00BD69F9" w:rsidP="009709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CF737E">
        <w:rPr>
          <w:rFonts w:ascii="Times New Roman" w:hAnsi="Times New Roman" w:cs="Times New Roman"/>
          <w:sz w:val="28"/>
          <w:szCs w:val="28"/>
        </w:rPr>
        <w:t>на реализацию мероприятий по проведению противоклещевой обработки территории Красновского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69F9" w:rsidRDefault="00BD69F9" w:rsidP="00456FC5">
      <w:pPr>
        <w:widowControl w:val="0"/>
        <w:shd w:val="clear" w:color="auto" w:fill="FFFFFF"/>
        <w:tabs>
          <w:tab w:val="left" w:pos="700"/>
        </w:tabs>
        <w:jc w:val="both"/>
        <w:rPr>
          <w:rFonts w:cs="Times New Roman"/>
          <w:kern w:val="2"/>
          <w:sz w:val="28"/>
          <w:szCs w:val="28"/>
        </w:rPr>
      </w:pPr>
      <w:r w:rsidRPr="00E218DB">
        <w:rPr>
          <w:rFonts w:cs="Times New Roman"/>
          <w:kern w:val="2"/>
          <w:sz w:val="28"/>
          <w:szCs w:val="28"/>
        </w:rPr>
        <w:tab/>
      </w:r>
      <w:r w:rsidRPr="00456FC5">
        <w:rPr>
          <w:rFonts w:ascii="Times New Roman" w:hAnsi="Times New Roman" w:cs="Times New Roman"/>
          <w:sz w:val="28"/>
          <w:szCs w:val="28"/>
        </w:rPr>
        <w:t xml:space="preserve">Выполнение комплекса работ по организации 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 xml:space="preserve">уличного освещения населенных пунктов </w:t>
      </w:r>
      <w:r>
        <w:rPr>
          <w:rFonts w:ascii="Times New Roman" w:hAnsi="Times New Roman" w:cs="Times New Roman"/>
          <w:kern w:val="2"/>
          <w:sz w:val="28"/>
          <w:szCs w:val="28"/>
        </w:rPr>
        <w:t>Красновского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</w:t>
      </w:r>
      <w:r w:rsidRPr="00456FC5">
        <w:rPr>
          <w:rFonts w:ascii="Times New Roman" w:hAnsi="Times New Roman" w:cs="Times New Roman"/>
          <w:sz w:val="28"/>
          <w:szCs w:val="28"/>
        </w:rPr>
        <w:t>и организации мероприятий по развитию благоустройства на территории поселения позволило осуществить решение основных задач муниципальной программы для достижения основной цели -</w:t>
      </w:r>
      <w:r>
        <w:rPr>
          <w:rFonts w:ascii="Times New Roman" w:hAnsi="Times New Roman" w:cs="Times New Roman"/>
          <w:sz w:val="28"/>
          <w:szCs w:val="28"/>
          <w:lang w:eastAsia="ar-SA"/>
        </w:rPr>
        <w:t>комплексное решение проблем благоустройства, улучшение внешнего вида территории поселения, повышение комфортности проживания</w:t>
      </w:r>
      <w:r w:rsidRPr="00804E0D">
        <w:rPr>
          <w:kern w:val="2"/>
          <w:sz w:val="28"/>
          <w:szCs w:val="28"/>
        </w:rPr>
        <w:t>.</w:t>
      </w:r>
    </w:p>
    <w:p w:rsidR="00BD69F9" w:rsidRPr="00DE6A37" w:rsidRDefault="00BD69F9" w:rsidP="00DE6A37">
      <w:pPr>
        <w:autoSpaceDE w:val="0"/>
        <w:autoSpaceDN w:val="0"/>
        <w:adjustRightInd w:val="0"/>
        <w:spacing w:before="38" w:after="0" w:line="322" w:lineRule="exac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E6A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2. Результаты реализации основных мероприятий, а также сведения о достижении контрольных событий муниципальной программы</w:t>
      </w:r>
    </w:p>
    <w:p w:rsidR="00BD69F9" w:rsidRPr="00DE6A37" w:rsidRDefault="00BD69F9" w:rsidP="00456FC5">
      <w:pPr>
        <w:widowControl w:val="0"/>
        <w:shd w:val="clear" w:color="auto" w:fill="FFFFFF"/>
        <w:tabs>
          <w:tab w:val="left" w:pos="700"/>
        </w:tabs>
        <w:jc w:val="both"/>
        <w:rPr>
          <w:rFonts w:cs="Times New Roman"/>
          <w:b/>
          <w:bCs/>
          <w:i/>
          <w:iCs/>
          <w:kern w:val="2"/>
          <w:sz w:val="28"/>
          <w:szCs w:val="28"/>
        </w:rPr>
      </w:pPr>
    </w:p>
    <w:p w:rsidR="00BD69F9" w:rsidRPr="00456FC5" w:rsidRDefault="00BD69F9" w:rsidP="005D77A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sz w:val="28"/>
          <w:szCs w:val="28"/>
        </w:rPr>
        <w:lastRenderedPageBreak/>
        <w:t>Достижению результатов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97EEC">
        <w:rPr>
          <w:rFonts w:ascii="Times New Roman" w:hAnsi="Times New Roman" w:cs="Times New Roman"/>
          <w:sz w:val="28"/>
          <w:szCs w:val="28"/>
        </w:rPr>
        <w:t>1</w:t>
      </w:r>
      <w:r w:rsidRPr="00456FC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</w:t>
      </w:r>
      <w:r w:rsidRPr="00456FC5">
        <w:rPr>
          <w:rFonts w:ascii="Times New Roman" w:hAnsi="Times New Roman" w:cs="Times New Roman"/>
          <w:sz w:val="28"/>
          <w:szCs w:val="28"/>
        </w:rPr>
        <w:t>ла реализация ответственным исполнителем и участниками муниципальной программы основных мероприятий .</w:t>
      </w:r>
    </w:p>
    <w:p w:rsidR="00BD69F9" w:rsidRPr="00456FC5" w:rsidRDefault="00BD69F9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456FC5">
        <w:rPr>
          <w:rFonts w:ascii="Times New Roman" w:hAnsi="Times New Roman" w:cs="Times New Roman"/>
          <w:sz w:val="28"/>
          <w:szCs w:val="28"/>
        </w:rPr>
        <w:t xml:space="preserve"> -  </w:t>
      </w:r>
      <w:r w:rsidRPr="00456FC5">
        <w:rPr>
          <w:rFonts w:ascii="Times New Roman" w:hAnsi="Times New Roman" w:cs="Times New Roman"/>
          <w:kern w:val="2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Благоустройство</w:t>
      </w:r>
      <w:r w:rsidRPr="00456FC5">
        <w:rPr>
          <w:rFonts w:ascii="Times New Roman" w:hAnsi="Times New Roman" w:cs="Times New Roman"/>
          <w:kern w:val="2"/>
          <w:sz w:val="28"/>
          <w:szCs w:val="28"/>
          <w:lang w:eastAsia="en-US"/>
        </w:rPr>
        <w:t>»</w:t>
      </w:r>
      <w:r w:rsidRPr="00456FC5">
        <w:rPr>
          <w:rFonts w:ascii="Times New Roman" w:hAnsi="Times New Roman" w:cs="Times New Roman"/>
          <w:sz w:val="28"/>
          <w:szCs w:val="28"/>
        </w:rPr>
        <w:t xml:space="preserve"> предусмотрена реализация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6FC5">
        <w:rPr>
          <w:rFonts w:ascii="Times New Roman" w:hAnsi="Times New Roman" w:cs="Times New Roman"/>
          <w:sz w:val="28"/>
          <w:szCs w:val="28"/>
        </w:rPr>
        <w:t>-х основных мероприятий.</w:t>
      </w:r>
    </w:p>
    <w:p w:rsidR="00BD69F9" w:rsidRDefault="00BD69F9" w:rsidP="00456FC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i/>
          <w:iCs/>
          <w:sz w:val="28"/>
          <w:szCs w:val="28"/>
        </w:rPr>
        <w:t>Основное мероприятие 1.1. «</w:t>
      </w:r>
      <w:r w:rsidRPr="006972A9">
        <w:rPr>
          <w:rFonts w:ascii="Times New Roman" w:hAnsi="Times New Roman" w:cs="Times New Roman"/>
          <w:sz w:val="28"/>
          <w:szCs w:val="28"/>
        </w:rPr>
        <w:t>Освещение улиц</w:t>
      </w:r>
      <w:r w:rsidRPr="006972A9">
        <w:rPr>
          <w:rFonts w:ascii="Times New Roman" w:hAnsi="Times New Roman" w:cs="Times New Roman"/>
          <w:i/>
          <w:iCs/>
          <w:kern w:val="2"/>
          <w:sz w:val="28"/>
          <w:szCs w:val="28"/>
        </w:rPr>
        <w:t>».</w:t>
      </w:r>
      <w:r w:rsidRPr="006972A9">
        <w:rPr>
          <w:rFonts w:ascii="Times New Roman" w:hAnsi="Times New Roman" w:cs="Times New Roman"/>
          <w:kern w:val="2"/>
          <w:sz w:val="28"/>
          <w:szCs w:val="28"/>
        </w:rPr>
        <w:t>В рамках этого мероприятия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производилась оплата за потребленную электроэнергию по уличному освещению, работы по содержанию уличного освещения,  средства в рамках данного мероприятия освоены на </w:t>
      </w:r>
      <w:r w:rsidR="000A3591">
        <w:rPr>
          <w:rFonts w:ascii="Times New Roman" w:hAnsi="Times New Roman" w:cs="Times New Roman"/>
          <w:color w:val="000000"/>
          <w:kern w:val="2"/>
          <w:sz w:val="28"/>
          <w:szCs w:val="28"/>
        </w:rPr>
        <w:t>86,75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BD69F9" w:rsidRDefault="00BD69F9" w:rsidP="00903FC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2. 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16D62">
        <w:rPr>
          <w:rFonts w:ascii="Times New Roman" w:hAnsi="Times New Roman" w:cs="Times New Roman"/>
          <w:sz w:val="28"/>
          <w:szCs w:val="28"/>
        </w:rPr>
        <w:t>М</w:t>
      </w:r>
      <w:r w:rsidRPr="00151F77">
        <w:rPr>
          <w:rFonts w:ascii="Times New Roman" w:hAnsi="Times New Roman" w:cs="Times New Roman"/>
          <w:color w:val="000000"/>
          <w:kern w:val="2"/>
          <w:sz w:val="28"/>
          <w:szCs w:val="28"/>
        </w:rPr>
        <w:t>ероприятия по содержанию мест захоронения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  <w:r w:rsidRPr="00151F77">
        <w:rPr>
          <w:rFonts w:ascii="Times New Roman" w:hAnsi="Times New Roman" w:cs="Times New Roman"/>
          <w:sz w:val="28"/>
          <w:szCs w:val="28"/>
        </w:rPr>
        <w:t>В рамках данного мероприятия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F77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кладбищ</w:t>
      </w:r>
      <w:r w:rsidRPr="00903FC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 w:rsidR="000A3591">
        <w:rPr>
          <w:rFonts w:ascii="Times New Roman" w:hAnsi="Times New Roman" w:cs="Times New Roman"/>
          <w:color w:val="000000"/>
          <w:kern w:val="2"/>
          <w:sz w:val="28"/>
          <w:szCs w:val="28"/>
        </w:rPr>
        <w:t>100,00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BD69F9" w:rsidRPr="00016D62" w:rsidRDefault="00BD69F9" w:rsidP="00903F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 xml:space="preserve">1.3. </w:t>
      </w:r>
      <w:r w:rsidRPr="00016D6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16D62">
        <w:rPr>
          <w:rFonts w:ascii="Times New Roman" w:hAnsi="Times New Roman" w:cs="Times New Roman"/>
          <w:sz w:val="28"/>
          <w:szCs w:val="28"/>
        </w:rPr>
        <w:t>Мероп</w:t>
      </w:r>
      <w:r>
        <w:rPr>
          <w:rFonts w:ascii="Times New Roman" w:hAnsi="Times New Roman" w:cs="Times New Roman"/>
          <w:sz w:val="28"/>
          <w:szCs w:val="28"/>
        </w:rPr>
        <w:t xml:space="preserve">риятия по отлову бродячих собак» </w:t>
      </w:r>
      <w:r w:rsidRPr="00016D62">
        <w:rPr>
          <w:rFonts w:ascii="Times New Roman" w:hAnsi="Times New Roman" w:cs="Times New Roman"/>
          <w:sz w:val="28"/>
          <w:szCs w:val="28"/>
        </w:rPr>
        <w:t>были выполнены работы</w:t>
      </w:r>
      <w:r>
        <w:rPr>
          <w:rFonts w:ascii="Times New Roman" w:hAnsi="Times New Roman" w:cs="Times New Roman"/>
          <w:sz w:val="28"/>
          <w:szCs w:val="28"/>
        </w:rPr>
        <w:t xml:space="preserve"> по отлову бродячих животных,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денежные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>средства в рамках данного м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ероприятия освоены на </w:t>
      </w:r>
      <w:r w:rsidR="000A3591">
        <w:rPr>
          <w:rFonts w:ascii="Times New Roman" w:hAnsi="Times New Roman" w:cs="Times New Roman"/>
          <w:color w:val="000000"/>
          <w:kern w:val="2"/>
          <w:sz w:val="28"/>
          <w:szCs w:val="28"/>
        </w:rPr>
        <w:t>100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,0 %. </w:t>
      </w:r>
    </w:p>
    <w:p w:rsidR="00BD69F9" w:rsidRPr="006972A9" w:rsidRDefault="00BD69F9" w:rsidP="006972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1.4.</w:t>
      </w:r>
      <w:r w:rsidRPr="001114A7">
        <w:rPr>
          <w:i/>
          <w:iCs/>
          <w:sz w:val="28"/>
          <w:szCs w:val="28"/>
        </w:rPr>
        <w:t xml:space="preserve"> </w:t>
      </w:r>
      <w:r w:rsidRPr="006972A9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Прочие мероприятия по благоустройство </w:t>
      </w:r>
      <w:r w:rsidRPr="006972A9">
        <w:rPr>
          <w:rFonts w:ascii="Times New Roman" w:hAnsi="Times New Roman" w:cs="Times New Roman"/>
          <w:sz w:val="28"/>
          <w:szCs w:val="28"/>
        </w:rPr>
        <w:t>территории</w:t>
      </w:r>
      <w:r w:rsidRPr="006972A9">
        <w:rPr>
          <w:rFonts w:ascii="Times New Roman" w:hAnsi="Times New Roman" w:cs="Times New Roman"/>
          <w:kern w:val="2"/>
          <w:sz w:val="28"/>
          <w:szCs w:val="28"/>
        </w:rPr>
        <w:t xml:space="preserve">». </w:t>
      </w:r>
    </w:p>
    <w:p w:rsidR="00BD69F9" w:rsidRPr="006972A9" w:rsidRDefault="00BD69F9" w:rsidP="006972A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были выполнены работы по благоустройству территории (содержание улиц, ликвидация несанкционированных свалок, </w:t>
      </w:r>
      <w:r>
        <w:rPr>
          <w:rFonts w:ascii="Times New Roman" w:hAnsi="Times New Roman" w:cs="Times New Roman"/>
          <w:sz w:val="28"/>
          <w:szCs w:val="28"/>
        </w:rPr>
        <w:t xml:space="preserve">противоклещевой обработки, </w:t>
      </w:r>
      <w:r w:rsidRPr="006972A9">
        <w:rPr>
          <w:rFonts w:ascii="Times New Roman" w:hAnsi="Times New Roman" w:cs="Times New Roman"/>
          <w:sz w:val="28"/>
          <w:szCs w:val="28"/>
        </w:rPr>
        <w:t xml:space="preserve">и т. д.),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 w:rsidR="000A3591">
        <w:rPr>
          <w:rFonts w:ascii="Times New Roman" w:hAnsi="Times New Roman" w:cs="Times New Roman"/>
          <w:color w:val="000000"/>
          <w:kern w:val="2"/>
          <w:sz w:val="28"/>
          <w:szCs w:val="28"/>
        </w:rPr>
        <w:t>100,0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BD69F9" w:rsidRDefault="00BD69F9" w:rsidP="00B54A4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5 </w:t>
      </w:r>
      <w:r w:rsidRPr="006972A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54A43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на реализацию мероприятий по проведению противоклещевой обработки кладбищ Красновского сельского поселения</w:t>
      </w:r>
      <w:r w:rsidRPr="006972A9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  <w:r w:rsidRPr="006972A9">
        <w:rPr>
          <w:rFonts w:ascii="Times New Roman" w:hAnsi="Times New Roman" w:cs="Times New Roman"/>
          <w:sz w:val="28"/>
          <w:szCs w:val="28"/>
        </w:rPr>
        <w:t>В рамках данного мероприятия были</w:t>
      </w:r>
      <w:r>
        <w:rPr>
          <w:rFonts w:ascii="Times New Roman" w:hAnsi="Times New Roman" w:cs="Times New Roman"/>
          <w:sz w:val="28"/>
          <w:szCs w:val="28"/>
        </w:rPr>
        <w:t xml:space="preserve"> произведена противоклещевая обработка кладбища Красновского сельского поселения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денежные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>средства в рамках данного м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ероприятия освоены на </w:t>
      </w:r>
      <w:r w:rsidR="000A3591">
        <w:rPr>
          <w:rFonts w:ascii="Times New Roman" w:hAnsi="Times New Roman" w:cs="Times New Roman"/>
          <w:color w:val="000000"/>
          <w:kern w:val="2"/>
          <w:sz w:val="28"/>
          <w:szCs w:val="28"/>
        </w:rPr>
        <w:t>100,0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BD69F9" w:rsidRDefault="00BD69F9" w:rsidP="00B54A4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6 </w:t>
      </w:r>
      <w:r>
        <w:rPr>
          <w:sz w:val="28"/>
          <w:szCs w:val="28"/>
        </w:rPr>
        <w:t xml:space="preserve"> </w:t>
      </w:r>
      <w:r w:rsidRPr="006B7957">
        <w:rPr>
          <w:rFonts w:ascii="Times New Roman" w:hAnsi="Times New Roman" w:cs="Times New Roman"/>
          <w:sz w:val="28"/>
          <w:szCs w:val="28"/>
        </w:rPr>
        <w:t>Мероприятия по трудоустройству граждан  В рамках данного мероприятия</w:t>
      </w:r>
      <w:r w:rsidR="000A3591">
        <w:rPr>
          <w:rFonts w:ascii="Times New Roman" w:hAnsi="Times New Roman" w:cs="Times New Roman"/>
          <w:sz w:val="28"/>
          <w:szCs w:val="28"/>
        </w:rPr>
        <w:t xml:space="preserve"> по </w:t>
      </w:r>
      <w:r w:rsidR="000A3591" w:rsidRPr="006B7957">
        <w:rPr>
          <w:rFonts w:ascii="Times New Roman" w:hAnsi="Times New Roman" w:cs="Times New Roman"/>
          <w:sz w:val="28"/>
          <w:szCs w:val="28"/>
        </w:rPr>
        <w:t xml:space="preserve">трудоустройству граждан  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денежные средства в рамках данного мероприятия освоены на </w:t>
      </w:r>
      <w:r w:rsidR="000A3591">
        <w:rPr>
          <w:rFonts w:ascii="Times New Roman" w:hAnsi="Times New Roman" w:cs="Times New Roman"/>
          <w:color w:val="000000"/>
          <w:kern w:val="2"/>
          <w:sz w:val="28"/>
          <w:szCs w:val="28"/>
        </w:rPr>
        <w:t>100,0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</w:t>
      </w:r>
    </w:p>
    <w:p w:rsidR="00BD69F9" w:rsidRDefault="00BD69F9" w:rsidP="006B79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7 </w:t>
      </w:r>
      <w:r>
        <w:rPr>
          <w:sz w:val="28"/>
          <w:szCs w:val="28"/>
        </w:rPr>
        <w:t xml:space="preserve"> </w:t>
      </w:r>
      <w:r w:rsidRPr="006B7957">
        <w:rPr>
          <w:rFonts w:ascii="Times New Roman" w:hAnsi="Times New Roman" w:cs="Times New Roman"/>
          <w:sz w:val="28"/>
          <w:szCs w:val="28"/>
        </w:rPr>
        <w:t xml:space="preserve">Мероприятия по трудоустройству граждан  В рамках данного мероприятия </w:t>
      </w:r>
      <w:r w:rsidR="000A3591" w:rsidRPr="006B7957">
        <w:rPr>
          <w:rFonts w:ascii="Times New Roman" w:hAnsi="Times New Roman" w:cs="Times New Roman"/>
          <w:sz w:val="28"/>
          <w:szCs w:val="28"/>
        </w:rPr>
        <w:t xml:space="preserve">по трудоустройству граждан 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денежные средства в рамках данного мероприятия освоены на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0,0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</w:t>
      </w:r>
    </w:p>
    <w:p w:rsidR="00BD69F9" w:rsidRPr="006B7957" w:rsidRDefault="00BD69F9" w:rsidP="00413C6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8 </w:t>
      </w:r>
      <w:r>
        <w:rPr>
          <w:sz w:val="28"/>
          <w:szCs w:val="28"/>
        </w:rPr>
        <w:t xml:space="preserve"> </w:t>
      </w:r>
      <w:r w:rsidRPr="00413C6E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C6E">
        <w:rPr>
          <w:rFonts w:ascii="Times New Roman" w:hAnsi="Times New Roman" w:cs="Times New Roman"/>
          <w:sz w:val="28"/>
          <w:szCs w:val="28"/>
        </w:rPr>
        <w:t>,поставка,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C6E">
        <w:rPr>
          <w:rFonts w:ascii="Times New Roman" w:hAnsi="Times New Roman" w:cs="Times New Roman"/>
          <w:sz w:val="28"/>
          <w:szCs w:val="28"/>
        </w:rPr>
        <w:t>сборка оборудования для детской площадки</w:t>
      </w:r>
      <w:r w:rsidRPr="006B7957">
        <w:rPr>
          <w:rFonts w:ascii="Times New Roman" w:hAnsi="Times New Roman" w:cs="Times New Roman"/>
          <w:sz w:val="28"/>
          <w:szCs w:val="28"/>
        </w:rPr>
        <w:t xml:space="preserve"> 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денежные средства в рамках данного мероприятия освоены на </w:t>
      </w:r>
      <w:r w:rsidR="000A3591">
        <w:rPr>
          <w:rFonts w:ascii="Times New Roman" w:hAnsi="Times New Roman" w:cs="Times New Roman"/>
          <w:color w:val="000000"/>
          <w:kern w:val="2"/>
          <w:sz w:val="28"/>
          <w:szCs w:val="28"/>
        </w:rPr>
        <w:t>100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,0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</w:t>
      </w:r>
    </w:p>
    <w:p w:rsidR="00BD69F9" w:rsidRPr="00963D12" w:rsidRDefault="00BD69F9" w:rsidP="00963D12">
      <w:pPr>
        <w:autoSpaceDE w:val="0"/>
        <w:autoSpaceDN w:val="0"/>
        <w:adjustRightInd w:val="0"/>
        <w:spacing w:before="110" w:after="0" w:line="240" w:lineRule="auto"/>
        <w:ind w:left="76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94901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выполнении основных мероприятий муниципальной программы приведены </w:t>
      </w:r>
      <w:r w:rsidRPr="00FC5BA3">
        <w:rPr>
          <w:rFonts w:ascii="Times New Roman" w:hAnsi="Times New Roman" w:cs="Times New Roman"/>
          <w:sz w:val="28"/>
          <w:szCs w:val="28"/>
        </w:rPr>
        <w:t>в приложении № 1 к отчету о реализации муниципальной программы.</w:t>
      </w:r>
    </w:p>
    <w:p w:rsidR="00BD69F9" w:rsidRPr="00EF6CB8" w:rsidRDefault="00BD69F9" w:rsidP="00EF6CB8">
      <w:pPr>
        <w:ind w:firstLine="720"/>
        <w:jc w:val="center"/>
        <w:rPr>
          <w:rFonts w:cs="Times New Roman"/>
          <w:b/>
          <w:bCs/>
          <w:i/>
          <w:iCs/>
          <w:kern w:val="2"/>
          <w:sz w:val="28"/>
          <w:szCs w:val="28"/>
        </w:rPr>
      </w:pPr>
      <w:r w:rsidRPr="003324EC">
        <w:rPr>
          <w:b/>
          <w:bCs/>
          <w:i/>
          <w:iCs/>
          <w:kern w:val="2"/>
          <w:sz w:val="28"/>
          <w:szCs w:val="28"/>
        </w:rPr>
        <w:t>Раздел 3.  Анализ факторов, повлиявших на ход реализации муниципальной программы.</w:t>
      </w:r>
    </w:p>
    <w:p w:rsidR="00BD69F9" w:rsidRPr="00C94A35" w:rsidRDefault="00BD69F9" w:rsidP="00963D1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kern w:val="2"/>
          <w:sz w:val="28"/>
          <w:szCs w:val="28"/>
        </w:rPr>
        <w:t>Факторов, повлиявших на ход реализации муниципал</w:t>
      </w:r>
      <w:r>
        <w:rPr>
          <w:rFonts w:ascii="Times New Roman" w:hAnsi="Times New Roman" w:cs="Times New Roman"/>
          <w:kern w:val="2"/>
          <w:sz w:val="28"/>
          <w:szCs w:val="28"/>
        </w:rPr>
        <w:t>ьной программы не зафиксировано.</w:t>
      </w:r>
    </w:p>
    <w:p w:rsidR="00BD69F9" w:rsidRPr="00C94A35" w:rsidRDefault="00BD69F9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4. Сведения об использовании бюджетных ассигнований</w:t>
      </w:r>
    </w:p>
    <w:p w:rsidR="00BD69F9" w:rsidRPr="00C94A35" w:rsidRDefault="00BD69F9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внебюджетных средств на реализацию муниципальной программы</w:t>
      </w:r>
    </w:p>
    <w:p w:rsidR="00BD69F9" w:rsidRDefault="00BD69F9" w:rsidP="00456FC5">
      <w:pPr>
        <w:jc w:val="both"/>
        <w:rPr>
          <w:rFonts w:cs="Times New Roman"/>
          <w:sz w:val="28"/>
          <w:szCs w:val="28"/>
        </w:rPr>
      </w:pPr>
    </w:p>
    <w:p w:rsidR="00BD69F9" w:rsidRPr="005C6478" w:rsidRDefault="00BD69F9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Объем запланированных расходов на реализац</w:t>
      </w:r>
      <w:r>
        <w:rPr>
          <w:rFonts w:ascii="Times New Roman" w:hAnsi="Times New Roman" w:cs="Times New Roman"/>
          <w:sz w:val="28"/>
          <w:szCs w:val="28"/>
        </w:rPr>
        <w:t xml:space="preserve">ию муниципальной программы за </w:t>
      </w:r>
      <w:r w:rsidR="00CF5C8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 2021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F5C8E">
        <w:rPr>
          <w:rFonts w:ascii="Times New Roman" w:hAnsi="Times New Roman" w:cs="Times New Roman"/>
          <w:sz w:val="28"/>
          <w:szCs w:val="28"/>
        </w:rPr>
        <w:t xml:space="preserve"> составил 2733,6 </w:t>
      </w:r>
      <w:r w:rsidRPr="005C6478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финансирования:</w:t>
      </w:r>
    </w:p>
    <w:p w:rsidR="00BD69F9" w:rsidRPr="005C6478" w:rsidRDefault="00BD69F9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местный бюджет – </w:t>
      </w:r>
      <w:r w:rsidR="00CF5C8E">
        <w:rPr>
          <w:rFonts w:ascii="Times New Roman" w:hAnsi="Times New Roman" w:cs="Times New Roman"/>
          <w:sz w:val="28"/>
          <w:szCs w:val="28"/>
        </w:rPr>
        <w:t>2733,6</w:t>
      </w:r>
      <w:r w:rsidRPr="005C647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69F9" w:rsidRPr="005C6478" w:rsidRDefault="00CF5C8E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бюджет района – 455,0 </w:t>
      </w:r>
      <w:r w:rsidR="00BD69F9" w:rsidRPr="005C6478">
        <w:rPr>
          <w:rFonts w:ascii="Times New Roman" w:hAnsi="Times New Roman" w:cs="Times New Roman"/>
          <w:sz w:val="28"/>
          <w:szCs w:val="28"/>
        </w:rPr>
        <w:t>тыс. рублей;</w:t>
      </w:r>
    </w:p>
    <w:p w:rsidR="00BD69F9" w:rsidRPr="005C6478" w:rsidRDefault="00BD69F9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безвозмездные поступления , всего – 0,0 тыс. рублей.</w:t>
      </w:r>
    </w:p>
    <w:p w:rsidR="00BD69F9" w:rsidRPr="005C6478" w:rsidRDefault="00BD69F9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в том числе:</w:t>
      </w:r>
    </w:p>
    <w:p w:rsidR="00BD69F9" w:rsidRPr="005C6478" w:rsidRDefault="00BD69F9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из федерального бюджета – 0,0тыс. рублей;</w:t>
      </w:r>
    </w:p>
    <w:p w:rsidR="00BD69F9" w:rsidRPr="005C6478" w:rsidRDefault="00BD69F9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из областного бюджета – 0,0 тыс. рублей;</w:t>
      </w:r>
    </w:p>
    <w:p w:rsidR="00BD69F9" w:rsidRPr="005C6478" w:rsidRDefault="00BD69F9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внебюджетные источники – 0,0 тыс. рублей.</w:t>
      </w:r>
    </w:p>
    <w:p w:rsidR="00BD69F9" w:rsidRPr="005C6478" w:rsidRDefault="00BD69F9" w:rsidP="00456FC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План ассигнований в соответствии с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5C6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28</w:t>
      </w:r>
      <w:r w:rsidRPr="005C6478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140</w:t>
      </w:r>
      <w:r w:rsidRPr="005C6478">
        <w:rPr>
          <w:rFonts w:ascii="Times New Roman" w:hAnsi="Times New Roman" w:cs="Times New Roman"/>
          <w:sz w:val="28"/>
          <w:szCs w:val="28"/>
        </w:rPr>
        <w:t xml:space="preserve">« О бюджете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5C6478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5C6478">
        <w:rPr>
          <w:rFonts w:ascii="Times New Roman" w:hAnsi="Times New Roman" w:cs="Times New Roman"/>
          <w:sz w:val="28"/>
          <w:szCs w:val="28"/>
        </w:rPr>
        <w:t xml:space="preserve"> района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C647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годов» составил </w:t>
      </w:r>
      <w:r w:rsidR="00CF5C8E">
        <w:rPr>
          <w:rFonts w:ascii="Times New Roman" w:hAnsi="Times New Roman" w:cs="Times New Roman"/>
          <w:sz w:val="28"/>
          <w:szCs w:val="28"/>
        </w:rPr>
        <w:t>2733,6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 xml:space="preserve">рублей. В соответствии со сводной бюджетной росписью – </w:t>
      </w:r>
      <w:r w:rsidR="00CF5C8E">
        <w:rPr>
          <w:rFonts w:ascii="Times New Roman" w:hAnsi="Times New Roman" w:cs="Times New Roman"/>
          <w:sz w:val="28"/>
          <w:szCs w:val="28"/>
        </w:rPr>
        <w:t>2733,6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финансирования:</w:t>
      </w:r>
    </w:p>
    <w:p w:rsidR="00BD69F9" w:rsidRPr="005C6478" w:rsidRDefault="00BD69F9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ab/>
        <w:t xml:space="preserve">местный бюджет – </w:t>
      </w:r>
      <w:r w:rsidR="00CF5C8E">
        <w:rPr>
          <w:rFonts w:ascii="Times New Roman" w:hAnsi="Times New Roman" w:cs="Times New Roman"/>
          <w:sz w:val="28"/>
          <w:szCs w:val="28"/>
        </w:rPr>
        <w:t>2733,6</w:t>
      </w:r>
      <w:r w:rsidRPr="005C6478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BD69F9" w:rsidRPr="005C6478" w:rsidRDefault="00BD69F9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бюджет района – </w:t>
      </w:r>
      <w:r w:rsidR="008F78EE">
        <w:rPr>
          <w:rFonts w:ascii="Times New Roman" w:hAnsi="Times New Roman" w:cs="Times New Roman"/>
          <w:sz w:val="28"/>
          <w:szCs w:val="28"/>
        </w:rPr>
        <w:t>455,0</w:t>
      </w:r>
      <w:r w:rsidRPr="005C647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69F9" w:rsidRPr="005C6478" w:rsidRDefault="00BD69F9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безвозмездные поступления , всего – 0,0 тыс. рублей.</w:t>
      </w:r>
    </w:p>
    <w:p w:rsidR="00BD69F9" w:rsidRPr="005C6478" w:rsidRDefault="00BD69F9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 том числе:</w:t>
      </w:r>
    </w:p>
    <w:p w:rsidR="00BD69F9" w:rsidRPr="005C6478" w:rsidRDefault="00BD69F9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федерального бюджета – 0,0тыс. рублей;</w:t>
      </w:r>
    </w:p>
    <w:p w:rsidR="00BD69F9" w:rsidRPr="005C6478" w:rsidRDefault="00BD69F9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областного бюджета – 0,0 тыс. рублей;</w:t>
      </w:r>
    </w:p>
    <w:p w:rsidR="00BD69F9" w:rsidRPr="005C6478" w:rsidRDefault="00BD69F9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lastRenderedPageBreak/>
        <w:t xml:space="preserve">          внебюджетные источники – 0,0 тыс. рублей.</w:t>
      </w:r>
    </w:p>
    <w:p w:rsidR="00BD69F9" w:rsidRPr="005C6478" w:rsidRDefault="00BD69F9" w:rsidP="00456FC5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>Исполнение расходов по  муниципальной программ</w:t>
      </w:r>
      <w:r>
        <w:rPr>
          <w:rFonts w:ascii="Times New Roman" w:hAnsi="Times New Roman" w:cs="Times New Roman"/>
          <w:sz w:val="28"/>
          <w:szCs w:val="28"/>
        </w:rPr>
        <w:t xml:space="preserve">е за </w:t>
      </w:r>
      <w:r w:rsidR="00904AD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 2021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904ADD">
        <w:rPr>
          <w:rFonts w:ascii="Times New Roman" w:hAnsi="Times New Roman" w:cs="Times New Roman"/>
          <w:sz w:val="28"/>
          <w:szCs w:val="28"/>
        </w:rPr>
        <w:t>2474,8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 xml:space="preserve">рублей, или </w:t>
      </w:r>
      <w:r w:rsidR="00904ADD">
        <w:rPr>
          <w:rFonts w:ascii="Times New Roman" w:hAnsi="Times New Roman" w:cs="Times New Roman"/>
          <w:sz w:val="28"/>
          <w:szCs w:val="28"/>
        </w:rPr>
        <w:t>90,53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том числе по источникам финансирования:</w:t>
      </w:r>
    </w:p>
    <w:p w:rsidR="00BD69F9" w:rsidRPr="005C6478" w:rsidRDefault="00BD69F9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ab/>
        <w:t xml:space="preserve">местный бюджет – </w:t>
      </w:r>
      <w:r w:rsidR="00904ADD">
        <w:rPr>
          <w:rFonts w:ascii="Times New Roman" w:hAnsi="Times New Roman" w:cs="Times New Roman"/>
          <w:sz w:val="28"/>
          <w:szCs w:val="28"/>
        </w:rPr>
        <w:t>2474,8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рублей;</w:t>
      </w:r>
    </w:p>
    <w:p w:rsidR="00BD69F9" w:rsidRPr="005C6478" w:rsidRDefault="00904ADD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бюджет района – 255,0 </w:t>
      </w:r>
      <w:r w:rsidR="00BD69F9" w:rsidRPr="005C6478">
        <w:rPr>
          <w:rFonts w:ascii="Times New Roman" w:hAnsi="Times New Roman" w:cs="Times New Roman"/>
          <w:sz w:val="28"/>
          <w:szCs w:val="28"/>
        </w:rPr>
        <w:t>тыс. рублей;</w:t>
      </w:r>
    </w:p>
    <w:p w:rsidR="00BD69F9" w:rsidRPr="005C6478" w:rsidRDefault="00BD69F9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безвозмездные поступления, всего – 0,0 тыс. рублей.</w:t>
      </w:r>
    </w:p>
    <w:p w:rsidR="00BD69F9" w:rsidRPr="005C6478" w:rsidRDefault="00BD69F9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 том числе:</w:t>
      </w:r>
    </w:p>
    <w:p w:rsidR="00BD69F9" w:rsidRPr="005C6478" w:rsidRDefault="00BD69F9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федерального бюджета – 0,0тыс. рублей;</w:t>
      </w:r>
    </w:p>
    <w:p w:rsidR="00BD69F9" w:rsidRPr="005C6478" w:rsidRDefault="00BD69F9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областного бюджета – 0,0 тыс. рублей;</w:t>
      </w:r>
    </w:p>
    <w:p w:rsidR="00BD69F9" w:rsidRPr="005C6478" w:rsidRDefault="00BD69F9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внебюджетные источники – 0,0 тыс. рублей.</w:t>
      </w:r>
    </w:p>
    <w:p w:rsidR="00BD69F9" w:rsidRPr="00EF6CB8" w:rsidRDefault="00BD69F9" w:rsidP="00EF6CB8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Сведения об использовании бюджетных ассигнований  на реализацию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04AD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 2021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приведены в таблице № 2 к  отчету о реализации муниципальной программы. </w:t>
      </w:r>
    </w:p>
    <w:p w:rsidR="00BD69F9" w:rsidRPr="00C94A35" w:rsidRDefault="00BD69F9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5. Сведения о достижении значений показателей</w:t>
      </w:r>
    </w:p>
    <w:p w:rsidR="00BD69F9" w:rsidRPr="00C94A35" w:rsidRDefault="00BD69F9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муниципальной программы, подпрограмм муниципальной программы</w:t>
      </w:r>
    </w:p>
    <w:p w:rsidR="00BD69F9" w:rsidRPr="00F55CD1" w:rsidRDefault="00BD69F9" w:rsidP="00F55CD1">
      <w:pPr>
        <w:spacing w:line="228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5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 </w:t>
      </w:r>
      <w:r w:rsidR="00904A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12</w:t>
      </w:r>
      <w:r w:rsidRPr="00F55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месяцев  2021 года</w:t>
      </w:r>
    </w:p>
    <w:p w:rsidR="00BD69F9" w:rsidRPr="00E417AE" w:rsidRDefault="00BD69F9" w:rsidP="00456FC5">
      <w:pPr>
        <w:spacing w:line="228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cs="Times New Roman"/>
          <w:sz w:val="26"/>
          <w:szCs w:val="26"/>
        </w:rPr>
        <w:tab/>
      </w:r>
      <w:r w:rsidRPr="00E417AE">
        <w:rPr>
          <w:rFonts w:ascii="Times New Roman" w:hAnsi="Times New Roman" w:cs="Times New Roman"/>
          <w:sz w:val="28"/>
          <w:szCs w:val="28"/>
        </w:rPr>
        <w:t xml:space="preserve">Муниципальной программой и подпрограммами муниципальной программы  предусмотрено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показателей, </w:t>
      </w:r>
      <w:r w:rsidRPr="00E417AE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из которых фактические значения соответствуют плановым, по </w:t>
      </w: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8</w:t>
      </w:r>
      <w:r w:rsidRPr="00E417AE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показателям.</w:t>
      </w:r>
    </w:p>
    <w:p w:rsidR="00BD69F9" w:rsidRPr="00E417AE" w:rsidRDefault="00BD69F9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E417AE">
        <w:rPr>
          <w:rFonts w:ascii="Times New Roman" w:hAnsi="Times New Roman" w:cs="Times New Roman"/>
          <w:sz w:val="28"/>
          <w:szCs w:val="28"/>
        </w:rPr>
        <w:tab/>
        <w:t xml:space="preserve"> Реализация программ</w:t>
      </w:r>
      <w:r>
        <w:rPr>
          <w:rFonts w:ascii="Times New Roman" w:hAnsi="Times New Roman" w:cs="Times New Roman"/>
          <w:sz w:val="28"/>
          <w:szCs w:val="28"/>
        </w:rPr>
        <w:t xml:space="preserve">ы за </w:t>
      </w:r>
      <w:r w:rsidR="00904AD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 2021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</w:t>
      </w:r>
      <w:r w:rsidRPr="00E417AE">
        <w:rPr>
          <w:rFonts w:ascii="Times New Roman" w:hAnsi="Times New Roman" w:cs="Times New Roman"/>
          <w:sz w:val="28"/>
          <w:szCs w:val="28"/>
        </w:rPr>
        <w:t xml:space="preserve">направлена на выполнение  основных мероприятий. Для оценки достижения выполненных мероприятий определены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показателей. Плановые значения показателей:</w:t>
      </w:r>
    </w:p>
    <w:p w:rsidR="00BD69F9" w:rsidRDefault="00BD69F9" w:rsidP="00617A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i/>
          <w:iCs/>
          <w:sz w:val="28"/>
          <w:szCs w:val="28"/>
        </w:rPr>
        <w:t>Основное мероприятие 1.1. «</w:t>
      </w:r>
      <w:r w:rsidRPr="006972A9">
        <w:rPr>
          <w:rFonts w:ascii="Times New Roman" w:hAnsi="Times New Roman" w:cs="Times New Roman"/>
          <w:sz w:val="28"/>
          <w:szCs w:val="28"/>
        </w:rPr>
        <w:t>Освещение улиц</w:t>
      </w:r>
      <w:r w:rsidRPr="006972A9">
        <w:rPr>
          <w:rFonts w:ascii="Times New Roman" w:hAnsi="Times New Roman" w:cs="Times New Roman"/>
          <w:i/>
          <w:iCs/>
          <w:kern w:val="2"/>
          <w:sz w:val="28"/>
          <w:szCs w:val="28"/>
        </w:rPr>
        <w:t>».</w:t>
      </w:r>
      <w:r w:rsidRPr="006972A9">
        <w:rPr>
          <w:rFonts w:ascii="Times New Roman" w:hAnsi="Times New Roman" w:cs="Times New Roman"/>
          <w:kern w:val="2"/>
          <w:sz w:val="28"/>
          <w:szCs w:val="28"/>
        </w:rPr>
        <w:t>В рамках этого мероприятия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производилась оплата за потребленную электроэнергию по уличному освещению, работы по содержанию уличного освещения,  средства в рамках данного мероприятия освоены на </w:t>
      </w:r>
      <w:r w:rsidR="00904ADD">
        <w:rPr>
          <w:rFonts w:ascii="Times New Roman" w:hAnsi="Times New Roman" w:cs="Times New Roman"/>
          <w:color w:val="000000"/>
          <w:kern w:val="2"/>
          <w:sz w:val="28"/>
          <w:szCs w:val="28"/>
        </w:rPr>
        <w:t>86,75</w:t>
      </w:r>
      <w:r w:rsidR="00904ADD"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%. </w:t>
      </w:r>
    </w:p>
    <w:p w:rsidR="00BD69F9" w:rsidRDefault="00BD69F9" w:rsidP="00617A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2. 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16D62">
        <w:rPr>
          <w:rFonts w:ascii="Times New Roman" w:hAnsi="Times New Roman" w:cs="Times New Roman"/>
          <w:sz w:val="28"/>
          <w:szCs w:val="28"/>
        </w:rPr>
        <w:t>М</w:t>
      </w:r>
      <w:r w:rsidRPr="00151F77">
        <w:rPr>
          <w:rFonts w:ascii="Times New Roman" w:hAnsi="Times New Roman" w:cs="Times New Roman"/>
          <w:color w:val="000000"/>
          <w:kern w:val="2"/>
          <w:sz w:val="28"/>
          <w:szCs w:val="28"/>
        </w:rPr>
        <w:t>ероприятия по содержанию мест захоронения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  <w:r w:rsidRPr="00151F77">
        <w:rPr>
          <w:rFonts w:ascii="Times New Roman" w:hAnsi="Times New Roman" w:cs="Times New Roman"/>
          <w:sz w:val="28"/>
          <w:szCs w:val="28"/>
        </w:rPr>
        <w:t>В рамках данного мероприятия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F77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кладбищ</w:t>
      </w:r>
      <w:r w:rsidRPr="00903FC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 w:rsidR="00904ADD">
        <w:rPr>
          <w:rFonts w:ascii="Times New Roman" w:hAnsi="Times New Roman" w:cs="Times New Roman"/>
          <w:color w:val="000000"/>
          <w:kern w:val="2"/>
          <w:sz w:val="28"/>
          <w:szCs w:val="28"/>
        </w:rPr>
        <w:t>100,0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BD69F9" w:rsidRPr="00016D62" w:rsidRDefault="00BD69F9" w:rsidP="00617A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 xml:space="preserve">1.3. </w:t>
      </w:r>
      <w:r w:rsidRPr="00016D6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16D62">
        <w:rPr>
          <w:rFonts w:ascii="Times New Roman" w:hAnsi="Times New Roman" w:cs="Times New Roman"/>
          <w:sz w:val="28"/>
          <w:szCs w:val="28"/>
        </w:rPr>
        <w:t>Мероп</w:t>
      </w:r>
      <w:r>
        <w:rPr>
          <w:rFonts w:ascii="Times New Roman" w:hAnsi="Times New Roman" w:cs="Times New Roman"/>
          <w:sz w:val="28"/>
          <w:szCs w:val="28"/>
        </w:rPr>
        <w:t xml:space="preserve">риятия по отлову бродячих собак» </w:t>
      </w:r>
      <w:r w:rsidRPr="00016D62">
        <w:rPr>
          <w:rFonts w:ascii="Times New Roman" w:hAnsi="Times New Roman" w:cs="Times New Roman"/>
          <w:sz w:val="28"/>
          <w:szCs w:val="28"/>
        </w:rPr>
        <w:t>были выполнены работы</w:t>
      </w:r>
      <w:r>
        <w:rPr>
          <w:rFonts w:ascii="Times New Roman" w:hAnsi="Times New Roman" w:cs="Times New Roman"/>
          <w:sz w:val="28"/>
          <w:szCs w:val="28"/>
        </w:rPr>
        <w:t xml:space="preserve"> по отлову бродячих животных,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денежные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>средства в рамках данного м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ероприятия освоены на </w:t>
      </w:r>
      <w:r w:rsidR="00904ADD">
        <w:rPr>
          <w:rFonts w:ascii="Times New Roman" w:hAnsi="Times New Roman" w:cs="Times New Roman"/>
          <w:color w:val="000000"/>
          <w:kern w:val="2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0,0 %. </w:t>
      </w:r>
    </w:p>
    <w:p w:rsidR="00BD69F9" w:rsidRPr="006972A9" w:rsidRDefault="00BD69F9" w:rsidP="00617A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lastRenderedPageBreak/>
        <w:t xml:space="preserve">Основное мероприятие </w:t>
      </w:r>
      <w:r>
        <w:rPr>
          <w:i/>
          <w:iCs/>
          <w:sz w:val="28"/>
          <w:szCs w:val="28"/>
        </w:rPr>
        <w:t>1.4.</w:t>
      </w:r>
      <w:r w:rsidRPr="001114A7">
        <w:rPr>
          <w:i/>
          <w:iCs/>
          <w:sz w:val="28"/>
          <w:szCs w:val="28"/>
        </w:rPr>
        <w:t xml:space="preserve"> </w:t>
      </w:r>
      <w:r w:rsidRPr="006972A9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Прочие мероприятия по благоустройство </w:t>
      </w:r>
      <w:r w:rsidRPr="006972A9">
        <w:rPr>
          <w:rFonts w:ascii="Times New Roman" w:hAnsi="Times New Roman" w:cs="Times New Roman"/>
          <w:sz w:val="28"/>
          <w:szCs w:val="28"/>
        </w:rPr>
        <w:t>территории</w:t>
      </w:r>
      <w:r w:rsidRPr="006972A9">
        <w:rPr>
          <w:rFonts w:ascii="Times New Roman" w:hAnsi="Times New Roman" w:cs="Times New Roman"/>
          <w:kern w:val="2"/>
          <w:sz w:val="28"/>
          <w:szCs w:val="28"/>
        </w:rPr>
        <w:t xml:space="preserve">». </w:t>
      </w:r>
    </w:p>
    <w:p w:rsidR="00BD69F9" w:rsidRPr="006972A9" w:rsidRDefault="00BD69F9" w:rsidP="00617A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были выполнены работы по благоустройству территории (содержание улиц, ликвидация несанкционированных свалок, </w:t>
      </w:r>
      <w:r>
        <w:rPr>
          <w:rFonts w:ascii="Times New Roman" w:hAnsi="Times New Roman" w:cs="Times New Roman"/>
          <w:sz w:val="28"/>
          <w:szCs w:val="28"/>
        </w:rPr>
        <w:t xml:space="preserve">противоклещевой обработки, </w:t>
      </w:r>
      <w:r w:rsidRPr="006972A9">
        <w:rPr>
          <w:rFonts w:ascii="Times New Roman" w:hAnsi="Times New Roman" w:cs="Times New Roman"/>
          <w:sz w:val="28"/>
          <w:szCs w:val="28"/>
        </w:rPr>
        <w:t xml:space="preserve">и т. д.),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 w:rsidR="00904ADD">
        <w:rPr>
          <w:rFonts w:ascii="Times New Roman" w:hAnsi="Times New Roman" w:cs="Times New Roman"/>
          <w:color w:val="000000"/>
          <w:kern w:val="2"/>
          <w:sz w:val="28"/>
          <w:szCs w:val="28"/>
        </w:rPr>
        <w:t>100,0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BD69F9" w:rsidRDefault="00BD69F9" w:rsidP="00617A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5 </w:t>
      </w:r>
      <w:r w:rsidRPr="006972A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54A43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на реализацию мероприятий по проведению противоклещевой обработки кладбищ Красновского сельского поселения</w:t>
      </w:r>
      <w:r w:rsidRPr="006972A9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  <w:r w:rsidRPr="006972A9">
        <w:rPr>
          <w:rFonts w:ascii="Times New Roman" w:hAnsi="Times New Roman" w:cs="Times New Roman"/>
          <w:sz w:val="28"/>
          <w:szCs w:val="28"/>
        </w:rPr>
        <w:t>В рамках данного мероприятия были</w:t>
      </w:r>
      <w:r>
        <w:rPr>
          <w:rFonts w:ascii="Times New Roman" w:hAnsi="Times New Roman" w:cs="Times New Roman"/>
          <w:sz w:val="28"/>
          <w:szCs w:val="28"/>
        </w:rPr>
        <w:t xml:space="preserve"> произведена противоклещевая обработка кладбища Красновского сельского поселения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денежные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>средства в рамках данного м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ероприятия освоены на </w:t>
      </w:r>
      <w:r w:rsidR="00904ADD">
        <w:rPr>
          <w:rFonts w:ascii="Times New Roman" w:hAnsi="Times New Roman" w:cs="Times New Roman"/>
          <w:color w:val="000000"/>
          <w:kern w:val="2"/>
          <w:sz w:val="28"/>
          <w:szCs w:val="28"/>
        </w:rPr>
        <w:t>100,0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BD69F9" w:rsidRDefault="00BD69F9" w:rsidP="00617A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6 </w:t>
      </w:r>
      <w:r>
        <w:rPr>
          <w:sz w:val="28"/>
          <w:szCs w:val="28"/>
        </w:rPr>
        <w:t xml:space="preserve"> </w:t>
      </w:r>
      <w:r w:rsidRPr="006B7957">
        <w:rPr>
          <w:rFonts w:ascii="Times New Roman" w:hAnsi="Times New Roman" w:cs="Times New Roman"/>
          <w:sz w:val="28"/>
          <w:szCs w:val="28"/>
        </w:rPr>
        <w:t xml:space="preserve">Мероприятия по трудоустройству граждан  В рамках данного мероприятия </w:t>
      </w:r>
      <w:r w:rsidR="00904ADD" w:rsidRPr="006B7957">
        <w:rPr>
          <w:rFonts w:ascii="Times New Roman" w:hAnsi="Times New Roman" w:cs="Times New Roman"/>
          <w:sz w:val="28"/>
          <w:szCs w:val="28"/>
        </w:rPr>
        <w:t xml:space="preserve">по трудоустройству граждан  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денежные средства в рамках данного мероприятия освоены на </w:t>
      </w:r>
      <w:r w:rsidR="00904ADD">
        <w:rPr>
          <w:rFonts w:ascii="Times New Roman" w:hAnsi="Times New Roman" w:cs="Times New Roman"/>
          <w:color w:val="000000"/>
          <w:kern w:val="2"/>
          <w:sz w:val="28"/>
          <w:szCs w:val="28"/>
        </w:rPr>
        <w:t>100,0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</w:t>
      </w:r>
    </w:p>
    <w:p w:rsidR="00BD69F9" w:rsidRDefault="00BD69F9" w:rsidP="00617A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7 </w:t>
      </w:r>
      <w:r>
        <w:rPr>
          <w:sz w:val="28"/>
          <w:szCs w:val="28"/>
        </w:rPr>
        <w:t xml:space="preserve"> </w:t>
      </w:r>
      <w:r w:rsidRPr="006B7957">
        <w:rPr>
          <w:rFonts w:ascii="Times New Roman" w:hAnsi="Times New Roman" w:cs="Times New Roman"/>
          <w:sz w:val="28"/>
          <w:szCs w:val="28"/>
        </w:rPr>
        <w:t xml:space="preserve">Мероприятия по трудоустройству граждан  В рамках данного мероприятия </w:t>
      </w:r>
      <w:r w:rsidR="00904ADD" w:rsidRPr="006B7957">
        <w:rPr>
          <w:rFonts w:ascii="Times New Roman" w:hAnsi="Times New Roman" w:cs="Times New Roman"/>
          <w:sz w:val="28"/>
          <w:szCs w:val="28"/>
        </w:rPr>
        <w:t xml:space="preserve">по трудоустройству граждан  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денежные средства в рамках данного мероприятия освоены на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0,0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</w:t>
      </w:r>
    </w:p>
    <w:p w:rsidR="00BD69F9" w:rsidRPr="006B7957" w:rsidRDefault="00BD69F9" w:rsidP="00617A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8 </w:t>
      </w:r>
      <w:r>
        <w:rPr>
          <w:sz w:val="28"/>
          <w:szCs w:val="28"/>
        </w:rPr>
        <w:t xml:space="preserve"> </w:t>
      </w:r>
      <w:r w:rsidRPr="00413C6E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C6E">
        <w:rPr>
          <w:rFonts w:ascii="Times New Roman" w:hAnsi="Times New Roman" w:cs="Times New Roman"/>
          <w:sz w:val="28"/>
          <w:szCs w:val="28"/>
        </w:rPr>
        <w:t>,поставка,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C6E">
        <w:rPr>
          <w:rFonts w:ascii="Times New Roman" w:hAnsi="Times New Roman" w:cs="Times New Roman"/>
          <w:sz w:val="28"/>
          <w:szCs w:val="28"/>
        </w:rPr>
        <w:t>сборка оборудования для детской площадки</w:t>
      </w:r>
      <w:r w:rsidRPr="006B7957">
        <w:rPr>
          <w:rFonts w:ascii="Times New Roman" w:hAnsi="Times New Roman" w:cs="Times New Roman"/>
          <w:sz w:val="28"/>
          <w:szCs w:val="28"/>
        </w:rPr>
        <w:t xml:space="preserve"> 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денежные средства в рамках данного мероприятия освоены на </w:t>
      </w:r>
      <w:r w:rsidR="00904ADD">
        <w:rPr>
          <w:rFonts w:ascii="Times New Roman" w:hAnsi="Times New Roman" w:cs="Times New Roman"/>
          <w:color w:val="000000"/>
          <w:kern w:val="2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0,0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</w:t>
      </w:r>
    </w:p>
    <w:p w:rsidR="00BD69F9" w:rsidRPr="00C94A35" w:rsidRDefault="00BD69F9" w:rsidP="00C94A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ab/>
      </w:r>
      <w:r w:rsidRPr="00C94A35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показателей муниципальной программы, подпрограммы муниципальной программы с обоснованиями отклонений по показателям приведены в </w:t>
      </w:r>
      <w:r w:rsidRPr="00FC5BA3">
        <w:rPr>
          <w:rFonts w:ascii="Times New Roman" w:hAnsi="Times New Roman" w:cs="Times New Roman"/>
          <w:sz w:val="28"/>
          <w:szCs w:val="28"/>
        </w:rPr>
        <w:t>приложении № 3</w:t>
      </w:r>
      <w:r w:rsidR="00904ADD">
        <w:rPr>
          <w:rFonts w:ascii="Times New Roman" w:hAnsi="Times New Roman" w:cs="Times New Roman"/>
          <w:sz w:val="28"/>
          <w:szCs w:val="28"/>
        </w:rPr>
        <w:t xml:space="preserve"> </w:t>
      </w:r>
      <w:r w:rsidRPr="00C94A35">
        <w:rPr>
          <w:rFonts w:ascii="Times New Roman" w:hAnsi="Times New Roman" w:cs="Times New Roman"/>
          <w:sz w:val="28"/>
          <w:szCs w:val="28"/>
        </w:rPr>
        <w:t xml:space="preserve">к  отчету реализации 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C94A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D69F9" w:rsidRPr="00C94A35" w:rsidRDefault="00BD69F9" w:rsidP="00C94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C94A35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территории»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04AD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 2021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4A35">
        <w:rPr>
          <w:rFonts w:ascii="Times New Roman" w:hAnsi="Times New Roman" w:cs="Times New Roman"/>
          <w:sz w:val="28"/>
          <w:szCs w:val="28"/>
        </w:rPr>
        <w:t>.</w:t>
      </w:r>
    </w:p>
    <w:p w:rsidR="00BD69F9" w:rsidRPr="00C94A35" w:rsidRDefault="00BD69F9" w:rsidP="00C94A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69F9" w:rsidRPr="00C94A35" w:rsidRDefault="00BD69F9" w:rsidP="00456FC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  <w:t xml:space="preserve">Раздел 6. Результаты оценки эффективности реализации муниципальной программы </w:t>
      </w:r>
    </w:p>
    <w:p w:rsidR="00BD69F9" w:rsidRPr="00E417AE" w:rsidRDefault="00BD69F9" w:rsidP="00456F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417AE">
        <w:rPr>
          <w:rFonts w:ascii="Times New Roman" w:hAnsi="Times New Roman" w:cs="Times New Roman"/>
          <w:sz w:val="28"/>
          <w:szCs w:val="28"/>
          <w:lang w:eastAsia="en-US"/>
        </w:rPr>
        <w:t xml:space="preserve">Эффективность </w:t>
      </w:r>
      <w:r w:rsidRPr="00E417AE">
        <w:rPr>
          <w:rFonts w:ascii="Times New Roman" w:hAnsi="Times New Roman" w:cs="Times New Roman"/>
          <w:sz w:val="28"/>
          <w:szCs w:val="28"/>
        </w:rPr>
        <w:t>муниципальной</w:t>
      </w:r>
      <w:r w:rsidRPr="00E417AE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 w:rsidRPr="00E417AE">
        <w:rPr>
          <w:rFonts w:ascii="Times New Roman" w:hAnsi="Times New Roman" w:cs="Times New Roman"/>
          <w:sz w:val="28"/>
          <w:szCs w:val="28"/>
        </w:rPr>
        <w:t>муниципальной</w:t>
      </w:r>
      <w:r w:rsidRPr="00E417AE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программы.</w:t>
      </w:r>
    </w:p>
    <w:p w:rsidR="00BD69F9" w:rsidRPr="006436C5" w:rsidRDefault="00BD69F9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1. Степень достижения целевых показателей муниципальной программы осуществляется путем сопоставления фактически достигнутых в отчетном году значений показателей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программы и входящих в нее подпрограмм и их плановых значений.</w:t>
      </w:r>
    </w:p>
    <w:p w:rsidR="00BD69F9" w:rsidRPr="00D32527" w:rsidRDefault="00BD69F9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2527">
        <w:rPr>
          <w:rFonts w:ascii="Times New Roman" w:hAnsi="Times New Roman" w:cs="Times New Roman"/>
          <w:sz w:val="28"/>
          <w:szCs w:val="28"/>
        </w:rPr>
        <w:t>Эффективность хода реализации целевых показателей составила</w:t>
      </w:r>
      <w:r w:rsidRPr="00D32527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BD69F9" w:rsidRPr="006436C5" w:rsidRDefault="00BD69F9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целевого 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показателя 1 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BD69F9" w:rsidRPr="006436C5" w:rsidRDefault="00BD69F9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1.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BD69F9" w:rsidRDefault="00BD69F9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1.</w:t>
      </w: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BD69F9" w:rsidRPr="006436C5" w:rsidRDefault="00BD69F9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1.3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BD69F9" w:rsidRPr="006436C5" w:rsidRDefault="00BD69F9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BD69F9" w:rsidRPr="006436C5" w:rsidRDefault="00BD69F9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1.5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BD69F9" w:rsidRDefault="00BD69F9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1.6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BD69F9" w:rsidRPr="006436C5" w:rsidRDefault="00BD69F9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1.7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BD69F9" w:rsidRPr="006436C5" w:rsidRDefault="00BD69F9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1.84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BD69F9" w:rsidRPr="006436C5" w:rsidRDefault="00BD69F9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Суммарная оценка степени достижения целевых показателей муниципальной программы составляет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1,0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BD69F9" w:rsidRPr="006436C5" w:rsidRDefault="00BD69F9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Таким образом, по степени достижения целевых показателей уровень эффективности реализации муниципальной 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высокий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BD69F9" w:rsidRPr="006436C5" w:rsidRDefault="00BD69F9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2.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объеме.</w:t>
      </w:r>
    </w:p>
    <w:p w:rsidR="00BD69F9" w:rsidRPr="006436C5" w:rsidRDefault="00BD69F9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3C0FF9">
        <w:rPr>
          <w:rFonts w:ascii="Times New Roman" w:hAnsi="Times New Roman" w:cs="Times New Roman"/>
          <w:kern w:val="2"/>
          <w:sz w:val="28"/>
          <w:szCs w:val="28"/>
        </w:rPr>
        <w:t>12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из 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kern w:val="2"/>
          <w:sz w:val="28"/>
          <w:szCs w:val="28"/>
        </w:rPr>
        <w:t>ых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kern w:val="2"/>
          <w:sz w:val="28"/>
          <w:szCs w:val="28"/>
        </w:rPr>
        <w:t>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муниципальной программы </w:t>
      </w:r>
    </w:p>
    <w:p w:rsidR="00BD69F9" w:rsidRPr="006436C5" w:rsidRDefault="00BD69F9" w:rsidP="00456FC5">
      <w:pPr>
        <w:pStyle w:val="aa"/>
        <w:ind w:right="-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в полном объеме исполнено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 Таким образом, степень реализации основных мероприятий составляет 1 (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/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),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BD69F9" w:rsidRPr="006436C5" w:rsidRDefault="00BD69F9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3. Бюджетная эффективность реализации муниципальной программы рассчитывается в несколько этапов.</w:t>
      </w:r>
    </w:p>
    <w:p w:rsidR="00BD69F9" w:rsidRPr="00E417AE" w:rsidRDefault="00BD69F9" w:rsidP="00456F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3.1. Степень реализации основных мероприятий (далее – мероприятий), финансируемых за счет средств местного бюджета, выполненных в полном объеме. </w:t>
      </w:r>
    </w:p>
    <w:p w:rsidR="00BD69F9" w:rsidRPr="006436C5" w:rsidRDefault="00BD69F9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Степень реализации мероприятий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программы составляет 1 (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/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).</w:t>
      </w:r>
    </w:p>
    <w:p w:rsidR="00BD69F9" w:rsidRPr="006436C5" w:rsidRDefault="00BD69F9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3.2. Степень соответствия запланированному уровню расходов за счет средств местного бюджета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Pr="00BB1E9C">
        <w:rPr>
          <w:rFonts w:ascii="Times New Roman" w:hAnsi="Times New Roman" w:cs="Times New Roman"/>
          <w:sz w:val="28"/>
          <w:szCs w:val="28"/>
        </w:rPr>
        <w:t>безвозмездных поступлений в местный бюджет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BD69F9" w:rsidRPr="006436C5" w:rsidRDefault="00BD69F9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Степень соответствия запланированному уровню расходов:</w:t>
      </w:r>
    </w:p>
    <w:p w:rsidR="00BD69F9" w:rsidRPr="002153E5" w:rsidRDefault="003C0FF9" w:rsidP="00456FC5">
      <w:pPr>
        <w:pStyle w:val="aa"/>
        <w:ind w:right="-1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2733,6</w:t>
      </w:r>
      <w:r w:rsidR="00BD69F9" w:rsidRPr="002153E5">
        <w:rPr>
          <w:rFonts w:ascii="Times New Roman" w:hAnsi="Times New Roman" w:cs="Times New Roman"/>
          <w:sz w:val="28"/>
          <w:szCs w:val="28"/>
        </w:rPr>
        <w:t xml:space="preserve">  </w:t>
      </w:r>
      <w:r w:rsidR="00BD69F9" w:rsidRPr="002153E5">
        <w:rPr>
          <w:rFonts w:ascii="Times New Roman" w:hAnsi="Times New Roman" w:cs="Times New Roman"/>
          <w:kern w:val="2"/>
          <w:sz w:val="28"/>
          <w:szCs w:val="28"/>
        </w:rPr>
        <w:t>тыс. рублей/</w:t>
      </w:r>
      <w:r>
        <w:rPr>
          <w:rFonts w:ascii="Times New Roman" w:hAnsi="Times New Roman" w:cs="Times New Roman"/>
          <w:sz w:val="28"/>
          <w:szCs w:val="28"/>
        </w:rPr>
        <w:t>2733,6</w:t>
      </w:r>
      <w:r w:rsidR="00BD69F9" w:rsidRPr="002153E5">
        <w:rPr>
          <w:rFonts w:ascii="Times New Roman" w:hAnsi="Times New Roman" w:cs="Times New Roman"/>
          <w:sz w:val="28"/>
          <w:szCs w:val="28"/>
        </w:rPr>
        <w:t xml:space="preserve">  </w:t>
      </w:r>
      <w:r w:rsidR="00BD69F9" w:rsidRPr="002153E5">
        <w:rPr>
          <w:rFonts w:ascii="Times New Roman" w:hAnsi="Times New Roman" w:cs="Times New Roman"/>
          <w:kern w:val="2"/>
          <w:sz w:val="28"/>
          <w:szCs w:val="28"/>
        </w:rPr>
        <w:t xml:space="preserve">тыс. рублей = 1,0. </w:t>
      </w:r>
    </w:p>
    <w:p w:rsidR="00BD69F9" w:rsidRPr="00E417AE" w:rsidRDefault="00BD69F9" w:rsidP="00456F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kern w:val="2"/>
          <w:sz w:val="28"/>
          <w:szCs w:val="28"/>
        </w:rPr>
      </w:pP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Произведенные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3C0FF9">
        <w:rPr>
          <w:rFonts w:ascii="Times New Roman" w:hAnsi="Times New Roman" w:cs="Times New Roman"/>
          <w:kern w:val="2"/>
          <w:sz w:val="28"/>
          <w:szCs w:val="28"/>
        </w:rPr>
        <w:t>12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расходы участников муниципальной программы полностью соответствуют их установленным расходным полномочиям. </w:t>
      </w:r>
    </w:p>
    <w:p w:rsidR="00BD69F9" w:rsidRPr="00E417AE" w:rsidRDefault="00BD69F9" w:rsidP="00456F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AE">
        <w:rPr>
          <w:rFonts w:ascii="Times New Roman" w:hAnsi="Times New Roman" w:cs="Times New Roman"/>
          <w:sz w:val="28"/>
          <w:szCs w:val="28"/>
        </w:rPr>
        <w:t xml:space="preserve">Информация о возникновении экономии бюджетных ассигнований на реализацию основных мероприятий, приоритетных основных мероприятий, мероприятий ведомственных целевых программ  муниципальной программы, в том числе в результате проведения закупок, при условии его исполнения в полном объеме в </w:t>
      </w:r>
      <w:r>
        <w:rPr>
          <w:rFonts w:ascii="Times New Roman" w:hAnsi="Times New Roman" w:cs="Times New Roman"/>
          <w:sz w:val="28"/>
          <w:szCs w:val="28"/>
        </w:rPr>
        <w:t xml:space="preserve">отчетном периоде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7B0ED4">
        <w:rPr>
          <w:rFonts w:ascii="Times New Roman" w:hAnsi="Times New Roman" w:cs="Times New Roman"/>
          <w:kern w:val="2"/>
          <w:sz w:val="28"/>
          <w:szCs w:val="28"/>
        </w:rPr>
        <w:t>12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приведена в приложении № 4 к  отчету о реализации 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lastRenderedPageBreak/>
        <w:t>Красновского</w:t>
      </w:r>
      <w:r w:rsidRPr="00E417AE">
        <w:rPr>
          <w:rFonts w:ascii="Times New Roman" w:hAnsi="Times New Roman" w:cs="Times New Roman"/>
          <w:sz w:val="28"/>
          <w:szCs w:val="28"/>
        </w:rPr>
        <w:t xml:space="preserve">  сельского поселения «Благоустройство территории»</w:t>
      </w:r>
      <w:r w:rsidRPr="00AC617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7B0ED4">
        <w:rPr>
          <w:rFonts w:ascii="Times New Roman" w:hAnsi="Times New Roman" w:cs="Times New Roman"/>
          <w:kern w:val="2"/>
          <w:sz w:val="28"/>
          <w:szCs w:val="28"/>
        </w:rPr>
        <w:t>12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>.</w:t>
      </w:r>
    </w:p>
    <w:p w:rsidR="00BD69F9" w:rsidRPr="00E417AE" w:rsidRDefault="00BD69F9" w:rsidP="00456F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Информация </w:t>
      </w:r>
      <w:r w:rsidRPr="00E417AE">
        <w:rPr>
          <w:rFonts w:ascii="Times New Roman" w:hAnsi="Times New Roman" w:cs="Times New Roman"/>
          <w:sz w:val="28"/>
          <w:szCs w:val="28"/>
        </w:rPr>
        <w:t xml:space="preserve">о соблюдении условий софинансирования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E417AE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Pr="00E417AE">
        <w:rPr>
          <w:rFonts w:ascii="Times New Roman" w:hAnsi="Times New Roman" w:cs="Times New Roman"/>
          <w:sz w:val="28"/>
          <w:szCs w:val="28"/>
        </w:rPr>
        <w:br/>
        <w:t xml:space="preserve">при реализации основных мероприятий подпрограмм,  мероприятий ведомственных целевых программ муниципальной программы </w:t>
      </w:r>
      <w:r w:rsidRPr="00E417AE">
        <w:rPr>
          <w:rFonts w:ascii="Times New Roman" w:hAnsi="Times New Roman" w:cs="Times New Roman"/>
          <w:sz w:val="28"/>
          <w:szCs w:val="28"/>
        </w:rPr>
        <w:br/>
        <w:t>в отчетном</w:t>
      </w:r>
      <w:r>
        <w:rPr>
          <w:rFonts w:ascii="Times New Roman" w:hAnsi="Times New Roman" w:cs="Times New Roman"/>
          <w:sz w:val="28"/>
          <w:szCs w:val="28"/>
        </w:rPr>
        <w:t xml:space="preserve"> периоде</w:t>
      </w:r>
      <w:r w:rsidRPr="00E41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7B0ED4">
        <w:rPr>
          <w:rFonts w:ascii="Times New Roman" w:hAnsi="Times New Roman" w:cs="Times New Roman"/>
          <w:kern w:val="2"/>
          <w:sz w:val="28"/>
          <w:szCs w:val="28"/>
        </w:rPr>
        <w:t>12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приведена в приложении № 5 к  отчету о реализации 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E417AE">
        <w:rPr>
          <w:rFonts w:ascii="Times New Roman" w:hAnsi="Times New Roman" w:cs="Times New Roman"/>
          <w:sz w:val="28"/>
          <w:szCs w:val="28"/>
        </w:rPr>
        <w:t xml:space="preserve">  сельского поселения «Благоустройство территории»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7B0ED4">
        <w:rPr>
          <w:rFonts w:ascii="Times New Roman" w:hAnsi="Times New Roman" w:cs="Times New Roman"/>
          <w:kern w:val="2"/>
          <w:sz w:val="28"/>
          <w:szCs w:val="28"/>
        </w:rPr>
        <w:t>12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>.</w:t>
      </w:r>
    </w:p>
    <w:p w:rsidR="00BD69F9" w:rsidRPr="006436C5" w:rsidRDefault="00BD69F9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3.3. 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расходов.</w:t>
      </w:r>
    </w:p>
    <w:p w:rsidR="00BD69F9" w:rsidRDefault="00BD69F9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Эффективность использования финансовых ресурсов на реализацию программы:1/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= 1, в связи с чем бюджетная эффективность реализации программы является высокой.</w:t>
      </w:r>
    </w:p>
    <w:p w:rsidR="00BD69F9" w:rsidRPr="006436C5" w:rsidRDefault="00BD69F9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Уровень реализации муниципальной программы в целом:</w:t>
      </w:r>
    </w:p>
    <w:p w:rsidR="00BD69F9" w:rsidRPr="006436C5" w:rsidRDefault="00BD69F9" w:rsidP="00456FC5">
      <w:pPr>
        <w:pStyle w:val="aa"/>
        <w:ind w:right="-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153E5">
        <w:rPr>
          <w:rFonts w:ascii="Times New Roman" w:hAnsi="Times New Roman" w:cs="Times New Roman"/>
          <w:kern w:val="2"/>
          <w:sz w:val="28"/>
          <w:szCs w:val="28"/>
        </w:rPr>
        <w:t>1,0 Х 0,5 + 1 Х 0,3 + 1 Х 0,2 = 1, в свя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зи с чем уровень реализации муниципальной программы в 20</w:t>
      </w:r>
      <w:r>
        <w:rPr>
          <w:rFonts w:ascii="Times New Roman" w:hAnsi="Times New Roman" w:cs="Times New Roman"/>
          <w:kern w:val="2"/>
          <w:sz w:val="28"/>
          <w:szCs w:val="28"/>
        </w:rPr>
        <w:t>20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году является </w:t>
      </w:r>
      <w:r>
        <w:rPr>
          <w:rFonts w:ascii="Times New Roman" w:hAnsi="Times New Roman" w:cs="Times New Roman"/>
          <w:kern w:val="2"/>
          <w:sz w:val="28"/>
          <w:szCs w:val="28"/>
        </w:rPr>
        <w:t>высоким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BD69F9" w:rsidRPr="004131C8" w:rsidRDefault="00BD69F9" w:rsidP="00456FC5">
      <w:pPr>
        <w:pStyle w:val="aa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69F9" w:rsidRPr="004131C8" w:rsidRDefault="00BD69F9" w:rsidP="00456FC5">
      <w:pPr>
        <w:pStyle w:val="aa"/>
        <w:ind w:right="-1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131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7. Предложения по дальнейшей реализации муниципальной программы</w:t>
      </w:r>
    </w:p>
    <w:p w:rsidR="00BD69F9" w:rsidRPr="00D456BF" w:rsidRDefault="00BD69F9" w:rsidP="00EF6CB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7B0ED4">
        <w:rPr>
          <w:rFonts w:ascii="Times New Roman" w:hAnsi="Times New Roman" w:cs="Times New Roman"/>
          <w:kern w:val="2"/>
          <w:sz w:val="28"/>
          <w:szCs w:val="28"/>
        </w:rPr>
        <w:t>12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</w:t>
      </w:r>
      <w:r w:rsidRPr="00D456BF">
        <w:rPr>
          <w:rFonts w:ascii="Times New Roman" w:hAnsi="Times New Roman" w:cs="Times New Roman"/>
          <w:sz w:val="28"/>
          <w:szCs w:val="28"/>
        </w:rPr>
        <w:t xml:space="preserve">муниципальная программа реализуется  в соответствии с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 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D456BF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456B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D456BF">
        <w:rPr>
          <w:rFonts w:ascii="Times New Roman" w:hAnsi="Times New Roman" w:cs="Times New Roman"/>
          <w:sz w:val="28"/>
          <w:szCs w:val="28"/>
        </w:rPr>
        <w:t xml:space="preserve"> « 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 сельского поселения «Благоустройство территории».</w:t>
      </w:r>
    </w:p>
    <w:p w:rsidR="00BD69F9" w:rsidRPr="00D456BF" w:rsidRDefault="00BD69F9" w:rsidP="00456FC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>Выводы:</w:t>
      </w:r>
    </w:p>
    <w:p w:rsidR="00BD69F9" w:rsidRPr="00D456BF" w:rsidRDefault="00BD69F9" w:rsidP="00456FC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 xml:space="preserve">- запланированные мероприятия муниципальной 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7B0ED4">
        <w:rPr>
          <w:rFonts w:ascii="Times New Roman" w:hAnsi="Times New Roman" w:cs="Times New Roman"/>
          <w:kern w:val="2"/>
          <w:sz w:val="28"/>
          <w:szCs w:val="28"/>
        </w:rPr>
        <w:t>12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</w:t>
      </w:r>
      <w:r w:rsidRPr="00D456BF">
        <w:rPr>
          <w:rFonts w:ascii="Times New Roman" w:hAnsi="Times New Roman" w:cs="Times New Roman"/>
          <w:sz w:val="28"/>
          <w:szCs w:val="28"/>
        </w:rPr>
        <w:t>выполнены  в полном объеме.</w:t>
      </w:r>
    </w:p>
    <w:p w:rsidR="00BD69F9" w:rsidRPr="00D456BF" w:rsidRDefault="00BD69F9" w:rsidP="00456F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>Предложение:</w:t>
      </w:r>
    </w:p>
    <w:p w:rsidR="00BD69F9" w:rsidRPr="00D456BF" w:rsidRDefault="00BD69F9" w:rsidP="00456FC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pacing w:val="-2"/>
          <w:sz w:val="28"/>
          <w:szCs w:val="28"/>
        </w:rPr>
        <w:t xml:space="preserve">Важным значением для успешной реализации муниципальной программы </w:t>
      </w:r>
      <w:r w:rsidRPr="00D456BF">
        <w:rPr>
          <w:rFonts w:ascii="Times New Roman" w:hAnsi="Times New Roman" w:cs="Times New Roman"/>
          <w:sz w:val="28"/>
          <w:szCs w:val="28"/>
        </w:rPr>
        <w:t>«Благоустройство территории»</w:t>
      </w:r>
      <w:r w:rsidRPr="00D456BF">
        <w:rPr>
          <w:rFonts w:ascii="Times New Roman" w:hAnsi="Times New Roman" w:cs="Times New Roman"/>
          <w:spacing w:val="-2"/>
          <w:sz w:val="28"/>
          <w:szCs w:val="28"/>
        </w:rPr>
        <w:t xml:space="preserve"> является 100% выполнение всех запланированных мероприятий и достижение плановых значений показателей , а также проведение оценки эффективности реализации муниципальной программы, для своевременного выявления негативных факторов, влияющих на показатели эффективности программы.</w:t>
      </w:r>
    </w:p>
    <w:p w:rsidR="00BD69F9" w:rsidRPr="00D456BF" w:rsidRDefault="00BD69F9" w:rsidP="00456FC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  <w:r>
        <w:rPr>
          <w:rFonts w:ascii="Times New Roman" w:hAnsi="Times New Roman" w:cs="Times New Roman"/>
          <w:sz w:val="28"/>
          <w:szCs w:val="28"/>
        </w:rPr>
        <w:t>Распоряжением А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kern w:val="2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от 31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>.12.</w:t>
      </w:r>
      <w:r>
        <w:rPr>
          <w:rFonts w:ascii="Times New Roman" w:hAnsi="Times New Roman" w:cs="Times New Roman"/>
          <w:kern w:val="2"/>
          <w:sz w:val="28"/>
          <w:szCs w:val="28"/>
        </w:rPr>
        <w:t>2020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 № </w:t>
      </w:r>
      <w:r w:rsidRPr="002153E5">
        <w:rPr>
          <w:rFonts w:ascii="Times New Roman" w:hAnsi="Times New Roman" w:cs="Times New Roman"/>
          <w:kern w:val="2"/>
          <w:sz w:val="28"/>
          <w:szCs w:val="28"/>
        </w:rPr>
        <w:t>36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утвержден план реализации муниципальной 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7B0ED4">
        <w:rPr>
          <w:rFonts w:ascii="Times New Roman" w:hAnsi="Times New Roman" w:cs="Times New Roman"/>
          <w:kern w:val="2"/>
          <w:sz w:val="28"/>
          <w:szCs w:val="28"/>
        </w:rPr>
        <w:t>12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BD69F9" w:rsidRPr="00D456BF" w:rsidRDefault="00BD69F9" w:rsidP="00456F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D456BF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D456B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140</w:t>
      </w:r>
      <w:r w:rsidRPr="00D456BF">
        <w:rPr>
          <w:rFonts w:ascii="Times New Roman" w:hAnsi="Times New Roman" w:cs="Times New Roman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района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456B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456B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456BF">
        <w:rPr>
          <w:rFonts w:ascii="Times New Roman" w:hAnsi="Times New Roman" w:cs="Times New Roman"/>
          <w:sz w:val="28"/>
          <w:szCs w:val="28"/>
        </w:rPr>
        <w:t xml:space="preserve"> годов» утверждены плановые ассигнования на реализацию основных мероприятий муниципальной программы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456B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456BF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BD69F9" w:rsidRPr="004739D0" w:rsidRDefault="00BD69F9" w:rsidP="00456FC5">
      <w:pPr>
        <w:suppressAutoHyphens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BD69F9" w:rsidRDefault="00BD69F9" w:rsidP="00456FC5">
      <w:pPr>
        <w:jc w:val="right"/>
        <w:rPr>
          <w:rFonts w:cs="Times New Roman"/>
          <w:sz w:val="28"/>
          <w:szCs w:val="28"/>
        </w:rPr>
      </w:pPr>
    </w:p>
    <w:p w:rsidR="00BD69F9" w:rsidRDefault="00BD69F9" w:rsidP="00456FC5">
      <w:pPr>
        <w:pStyle w:val="3"/>
        <w:rPr>
          <w:sz w:val="24"/>
          <w:szCs w:val="24"/>
        </w:rPr>
        <w:sectPr w:rsidR="00BD69F9" w:rsidSect="00FC5BA3">
          <w:footerReference w:type="default" r:id="rId7"/>
          <w:pgSz w:w="11907" w:h="16840"/>
          <w:pgMar w:top="426" w:right="624" w:bottom="142" w:left="1701" w:header="720" w:footer="720" w:gutter="0"/>
          <w:cols w:space="720"/>
        </w:sectPr>
      </w:pPr>
    </w:p>
    <w:p w:rsidR="00BD69F9" w:rsidRPr="00FC5BA3" w:rsidRDefault="00BD69F9" w:rsidP="00B974B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D69F9" w:rsidRPr="00FC5BA3" w:rsidRDefault="00BD69F9" w:rsidP="00B974B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D69F9" w:rsidRPr="00FC5BA3" w:rsidRDefault="00BD69F9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>Сведения</w:t>
      </w:r>
    </w:p>
    <w:p w:rsidR="00BD69F9" w:rsidRPr="00FC5BA3" w:rsidRDefault="00BD69F9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>О выполнении основных мероприятий подпрограмм, а также контрольных событий муниципальной программы:</w:t>
      </w:r>
    </w:p>
    <w:p w:rsidR="00BD69F9" w:rsidRPr="00FC5BA3" w:rsidRDefault="00BD69F9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>«Благоустройство территории»</w:t>
      </w:r>
    </w:p>
    <w:p w:rsidR="00BD69F9" w:rsidRPr="00FC5BA3" w:rsidRDefault="00BD69F9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 xml:space="preserve">за </w:t>
      </w:r>
      <w:r w:rsidR="007B0ED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месяцев </w:t>
      </w:r>
      <w:r w:rsidRPr="00FC5BA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C5BA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BD69F9" w:rsidRPr="00FC5BA3" w:rsidRDefault="00BD69F9" w:rsidP="00B974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694"/>
        <w:gridCol w:w="1984"/>
        <w:gridCol w:w="1559"/>
        <w:gridCol w:w="1560"/>
        <w:gridCol w:w="1559"/>
        <w:gridCol w:w="1984"/>
        <w:gridCol w:w="1985"/>
        <w:gridCol w:w="1276"/>
      </w:tblGrid>
      <w:tr w:rsidR="00BD69F9" w:rsidRPr="00616D84">
        <w:trPr>
          <w:trHeight w:val="84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BD69F9" w:rsidRPr="00FC5BA3" w:rsidRDefault="000D2CC0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414" w:history="1">
              <w:r w:rsidR="00BD69F9" w:rsidRPr="00FC5BA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</w:t>
            </w:r>
          </w:p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(должность/ФИО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BD69F9" w:rsidRPr="00616D84">
        <w:trPr>
          <w:trHeight w:val="7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26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D69F9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2C25BB" w:rsidRDefault="00BD69F9" w:rsidP="00B121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D69F9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64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2C25BB" w:rsidRDefault="00BD69F9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BD69F9" w:rsidRPr="002C25BB" w:rsidRDefault="00BD69F9" w:rsidP="00B121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 и содержанию  уличного освещения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64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B121CC" w:rsidRDefault="00BD69F9" w:rsidP="00B121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</w:rPr>
              <w:t>Оплата за электроэнергию по уличному освещению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A92DBB" w:rsidRDefault="00BD69F9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BD69F9" w:rsidRPr="00A92DBB" w:rsidRDefault="00BD69F9" w:rsidP="00B121CC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BD69F9" w:rsidRPr="002C25BB" w:rsidRDefault="00BD69F9" w:rsidP="00B121CC">
            <w:pPr>
              <w:pStyle w:val="2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616D84" w:rsidRDefault="00BD69F9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40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40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40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B121CC" w:rsidRDefault="00BD69F9" w:rsidP="00B1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</w:rPr>
              <w:t xml:space="preserve">Сбор и вывоз мусора с территорий кладбищ и обкос сорной растительности </w:t>
            </w:r>
            <w:r w:rsidRPr="00B12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вокруг кладбищ</w:t>
            </w:r>
          </w:p>
          <w:p w:rsidR="00BD69F9" w:rsidRPr="00B121CC" w:rsidRDefault="00BD69F9" w:rsidP="00B1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F9" w:rsidRPr="00B121CC" w:rsidRDefault="00BD69F9" w:rsidP="00B1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выполнены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2C25BB" w:rsidRDefault="00BD69F9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  <w:p w:rsidR="00BD69F9" w:rsidRPr="002C25BB" w:rsidRDefault="00BD69F9" w:rsidP="00513299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отлову бродячих животных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616D84" w:rsidRDefault="00BD69F9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B121CC" w:rsidRDefault="00BD69F9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отлову бродячих животных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2C25BB" w:rsidRDefault="00BD69F9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BD69F9" w:rsidRPr="002C25BB" w:rsidRDefault="00BD69F9" w:rsidP="00B121CC">
            <w:pPr>
              <w:ind w:left="-27" w:right="-75" w:firstLine="3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616D84" w:rsidRDefault="00BD69F9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B121CC" w:rsidRDefault="00BD69F9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2C25BB" w:rsidRDefault="00BD69F9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  <w:p w:rsidR="00BD69F9" w:rsidRPr="002C25BB" w:rsidRDefault="00BD69F9" w:rsidP="00513299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проведению противоклещевой обработке территории кладбищ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616D84" w:rsidRDefault="00BD69F9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B121CC" w:rsidRDefault="00BD69F9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Default="00BD69F9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D5306A" w:rsidRDefault="00BD69F9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1.6. Мероприятия по трудоустройству граждан  </w:t>
            </w:r>
          </w:p>
          <w:p w:rsidR="00BD69F9" w:rsidRPr="00D5306A" w:rsidRDefault="00BD69F9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616D84" w:rsidRDefault="00BD69F9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D5306A" w:rsidRDefault="00BD69F9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по трудоустройству граждан  </w:t>
            </w:r>
          </w:p>
          <w:p w:rsidR="00BD69F9" w:rsidRPr="00B121CC" w:rsidRDefault="00BD69F9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Default="00BD69F9">
            <w:pPr>
              <w:rPr>
                <w:rFonts w:cs="Times New Roman"/>
              </w:rPr>
            </w:pPr>
            <w:r w:rsidRPr="001D1C17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Default="00BD69F9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D5306A" w:rsidRDefault="00BD69F9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1.7. Мероприятия по трудоустройству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  </w:t>
            </w:r>
          </w:p>
          <w:p w:rsidR="00BD69F9" w:rsidRPr="00D5306A" w:rsidRDefault="00BD69F9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616D84" w:rsidRDefault="00BD69F9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D5306A" w:rsidRDefault="00BD69F9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по трудоустройству граждан  </w:t>
            </w:r>
          </w:p>
          <w:p w:rsidR="00BD69F9" w:rsidRPr="00B121CC" w:rsidRDefault="00BD69F9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Default="00BD69F9">
            <w:pPr>
              <w:rPr>
                <w:rFonts w:cs="Times New Roman"/>
              </w:rPr>
            </w:pPr>
            <w:r w:rsidRPr="001D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выполнены в </w:t>
            </w:r>
            <w:r w:rsidRPr="001D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Default="00BD69F9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D5306A" w:rsidRDefault="00BD69F9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1.8.</w:t>
            </w:r>
            <w:r w:rsidRPr="00413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Приобретение ,поставка, сборка оборудования для детской площадки</w:t>
            </w:r>
          </w:p>
          <w:p w:rsidR="00BD69F9" w:rsidRPr="002C25BB" w:rsidRDefault="00BD69F9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616D84" w:rsidRDefault="00BD69F9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B121CC" w:rsidRDefault="00BD69F9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риобретение ,поставка, сборка оборудования для детской площадки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Default="00BD69F9">
            <w:pPr>
              <w:rPr>
                <w:rFonts w:cs="Times New Roman"/>
              </w:rPr>
            </w:pPr>
            <w:r w:rsidRPr="001D1C17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2C25BB" w:rsidRDefault="00BD69F9" w:rsidP="00B121CC">
            <w:pPr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2C25BB">
              <w:rPr>
                <w:rStyle w:val="ab"/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BD69F9" w:rsidRDefault="00BD69F9" w:rsidP="00B974BF">
      <w:pPr>
        <w:autoSpaceDE w:val="0"/>
        <w:autoSpaceDN w:val="0"/>
        <w:adjustRightInd w:val="0"/>
        <w:jc w:val="right"/>
        <w:rPr>
          <w:rFonts w:cs="Times New Roman"/>
        </w:rPr>
      </w:pPr>
    </w:p>
    <w:p w:rsidR="00BD69F9" w:rsidRDefault="000D2CC0" w:rsidP="003A108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hyperlink r:id="rId8" w:anchor="Par1127" w:history="1">
        <w:r w:rsidR="00BD69F9" w:rsidRPr="00CB1E33">
          <w:rPr>
            <w:u w:val="single"/>
          </w:rPr>
          <w:t>&lt;1&gt;</w:t>
        </w:r>
      </w:hyperlink>
      <w:r w:rsidR="00BD69F9" w:rsidRPr="00CB1E33"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BD69F9" w:rsidRPr="00CB1E33">
        <w:br/>
        <w:t>мероприятие 1.1 – ОМ 1.1.</w:t>
      </w:r>
    </w:p>
    <w:p w:rsidR="00BD69F9" w:rsidRPr="00CB1E33" w:rsidRDefault="00BD69F9" w:rsidP="00B974B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Приложение2</w:t>
      </w:r>
    </w:p>
    <w:p w:rsidR="00BD69F9" w:rsidRPr="00003BC2" w:rsidRDefault="00BD69F9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BC2">
        <w:rPr>
          <w:rFonts w:ascii="Times New Roman" w:hAnsi="Times New Roman" w:cs="Times New Roman"/>
          <w:sz w:val="24"/>
          <w:szCs w:val="24"/>
        </w:rPr>
        <w:t>СВЕДЕНИЯ</w:t>
      </w:r>
    </w:p>
    <w:p w:rsidR="00BD69F9" w:rsidRPr="00003BC2" w:rsidRDefault="00BD69F9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BC2">
        <w:rPr>
          <w:rFonts w:ascii="Times New Roman" w:hAnsi="Times New Roman" w:cs="Times New Roman"/>
          <w:sz w:val="24"/>
          <w:szCs w:val="24"/>
        </w:rPr>
        <w:t>об использовании бюджетных ассигнований и внебюджетных средств на реализацию</w:t>
      </w:r>
    </w:p>
    <w:p w:rsidR="00BD69F9" w:rsidRPr="00003BC2" w:rsidRDefault="00BD69F9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BC2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Красновского</w:t>
      </w:r>
      <w:r w:rsidRPr="00003BC2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Pr="00003BC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7B0ED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месяцев  2021</w:t>
      </w:r>
      <w:r w:rsidRPr="00003BC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D69F9" w:rsidRPr="00CB1E33" w:rsidRDefault="00BD69F9" w:rsidP="00B974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976"/>
        <w:gridCol w:w="2125"/>
        <w:gridCol w:w="2126"/>
        <w:gridCol w:w="1558"/>
      </w:tblGrid>
      <w:tr w:rsidR="00BD69F9" w:rsidRPr="00616D84">
        <w:trPr>
          <w:trHeight w:val="305"/>
        </w:trPr>
        <w:tc>
          <w:tcPr>
            <w:tcW w:w="1985" w:type="dxa"/>
            <w:vMerge w:val="restart"/>
          </w:tcPr>
          <w:p w:rsidR="00BD69F9" w:rsidRPr="00616D84" w:rsidRDefault="00BD69F9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</w:tcPr>
          <w:p w:rsidR="00BD69F9" w:rsidRPr="00616D84" w:rsidRDefault="00BD69F9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</w:tcPr>
          <w:p w:rsidR="00BD69F9" w:rsidRPr="00616D84" w:rsidRDefault="00BD69F9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</w:tcPr>
          <w:p w:rsidR="00BD69F9" w:rsidRPr="00616D84" w:rsidRDefault="00BD69F9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&lt;1&gt;</w:t>
            </w:r>
          </w:p>
        </w:tc>
      </w:tr>
      <w:tr w:rsidR="00BD69F9" w:rsidRPr="00616D84">
        <w:trPr>
          <w:trHeight w:val="1178"/>
        </w:trPr>
        <w:tc>
          <w:tcPr>
            <w:tcW w:w="1985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69F9" w:rsidRPr="00616D84" w:rsidRDefault="00BD69F9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BD69F9" w:rsidRPr="00616D84" w:rsidRDefault="00BD69F9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9F9" w:rsidRPr="00CB1E33" w:rsidRDefault="00BD69F9" w:rsidP="00B974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pPr w:leftFromText="180" w:rightFromText="180" w:vertAnchor="text" w:tblpY="1"/>
        <w:tblOverlap w:val="never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3"/>
        <w:gridCol w:w="2976"/>
        <w:gridCol w:w="2125"/>
        <w:gridCol w:w="2127"/>
        <w:gridCol w:w="1559"/>
      </w:tblGrid>
      <w:tr w:rsidR="00BD69F9" w:rsidRPr="00616D84">
        <w:tc>
          <w:tcPr>
            <w:tcW w:w="1983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69F9" w:rsidRPr="00616D84">
        <w:trPr>
          <w:trHeight w:val="320"/>
        </w:trPr>
        <w:tc>
          <w:tcPr>
            <w:tcW w:w="1983" w:type="dxa"/>
            <w:vMerge w:val="restart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  <w:tc>
          <w:tcPr>
            <w:tcW w:w="2976" w:type="dxa"/>
          </w:tcPr>
          <w:p w:rsidR="00BD69F9" w:rsidRPr="00616D84" w:rsidRDefault="00BD69F9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5" w:type="dxa"/>
          </w:tcPr>
          <w:p w:rsidR="00BD69F9" w:rsidRPr="00616D84" w:rsidRDefault="007B0ED4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2733,6</w:t>
            </w:r>
          </w:p>
        </w:tc>
        <w:tc>
          <w:tcPr>
            <w:tcW w:w="2127" w:type="dxa"/>
          </w:tcPr>
          <w:p w:rsidR="00BD69F9" w:rsidRDefault="007B0ED4" w:rsidP="00A961B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2733,6</w:t>
            </w:r>
          </w:p>
        </w:tc>
        <w:tc>
          <w:tcPr>
            <w:tcW w:w="1559" w:type="dxa"/>
          </w:tcPr>
          <w:p w:rsidR="00BD69F9" w:rsidRDefault="007B0ED4" w:rsidP="00A961B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2474,8</w:t>
            </w:r>
          </w:p>
        </w:tc>
      </w:tr>
      <w:tr w:rsidR="007B0ED4" w:rsidRPr="00616D84">
        <w:trPr>
          <w:trHeight w:val="309"/>
        </w:trPr>
        <w:tc>
          <w:tcPr>
            <w:tcW w:w="1983" w:type="dxa"/>
            <w:vMerge/>
          </w:tcPr>
          <w:p w:rsidR="007B0ED4" w:rsidRPr="00616D84" w:rsidRDefault="007B0ED4" w:rsidP="007B0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B0ED4" w:rsidRPr="00616D84" w:rsidRDefault="007B0ED4" w:rsidP="007B0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7B0ED4" w:rsidRPr="00616D84" w:rsidRDefault="007B0ED4" w:rsidP="007B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2733,6</w:t>
            </w:r>
          </w:p>
        </w:tc>
        <w:tc>
          <w:tcPr>
            <w:tcW w:w="2127" w:type="dxa"/>
          </w:tcPr>
          <w:p w:rsidR="007B0ED4" w:rsidRDefault="007B0ED4" w:rsidP="007B0ED4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2733,6</w:t>
            </w:r>
          </w:p>
        </w:tc>
        <w:tc>
          <w:tcPr>
            <w:tcW w:w="1559" w:type="dxa"/>
          </w:tcPr>
          <w:p w:rsidR="007B0ED4" w:rsidRDefault="007B0ED4" w:rsidP="007B0ED4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2474,8</w:t>
            </w:r>
          </w:p>
        </w:tc>
      </w:tr>
      <w:tr w:rsidR="00BD69F9" w:rsidRPr="00616D84">
        <w:trPr>
          <w:trHeight w:val="387"/>
        </w:trPr>
        <w:tc>
          <w:tcPr>
            <w:tcW w:w="1983" w:type="dxa"/>
            <w:vMerge/>
          </w:tcPr>
          <w:p w:rsidR="00BD69F9" w:rsidRPr="00616D84" w:rsidRDefault="00BD69F9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17"/>
        </w:trPr>
        <w:tc>
          <w:tcPr>
            <w:tcW w:w="1983" w:type="dxa"/>
            <w:vMerge/>
          </w:tcPr>
          <w:p w:rsidR="00BD69F9" w:rsidRPr="00616D84" w:rsidRDefault="00BD69F9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226"/>
        </w:trPr>
        <w:tc>
          <w:tcPr>
            <w:tcW w:w="1983" w:type="dxa"/>
            <w:vMerge/>
          </w:tcPr>
          <w:p w:rsidR="00BD69F9" w:rsidRPr="00616D84" w:rsidRDefault="00BD69F9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403"/>
        </w:trPr>
        <w:tc>
          <w:tcPr>
            <w:tcW w:w="1983" w:type="dxa"/>
            <w:vMerge/>
          </w:tcPr>
          <w:p w:rsidR="00BD69F9" w:rsidRPr="00616D84" w:rsidRDefault="00BD69F9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279"/>
        </w:trPr>
        <w:tc>
          <w:tcPr>
            <w:tcW w:w="1983" w:type="dxa"/>
            <w:vMerge/>
          </w:tcPr>
          <w:p w:rsidR="00BD69F9" w:rsidRPr="00616D84" w:rsidRDefault="00BD69F9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0ED4" w:rsidRPr="00616D84">
        <w:trPr>
          <w:trHeight w:val="320"/>
        </w:trPr>
        <w:tc>
          <w:tcPr>
            <w:tcW w:w="1983" w:type="dxa"/>
            <w:vMerge w:val="restart"/>
          </w:tcPr>
          <w:p w:rsidR="007B0ED4" w:rsidRPr="00616D84" w:rsidRDefault="007B0ED4" w:rsidP="006C3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0ED4" w:rsidRPr="00616D84" w:rsidRDefault="007B0ED4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уличное освещение»</w:t>
            </w:r>
          </w:p>
        </w:tc>
        <w:tc>
          <w:tcPr>
            <w:tcW w:w="2976" w:type="dxa"/>
          </w:tcPr>
          <w:p w:rsidR="007B0ED4" w:rsidRPr="00616D84" w:rsidRDefault="007B0ED4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5" w:type="dxa"/>
          </w:tcPr>
          <w:p w:rsidR="007B0ED4" w:rsidRPr="00616D84" w:rsidRDefault="007B0ED4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1953,0</w:t>
            </w:r>
          </w:p>
        </w:tc>
        <w:tc>
          <w:tcPr>
            <w:tcW w:w="2127" w:type="dxa"/>
          </w:tcPr>
          <w:p w:rsidR="007B0ED4" w:rsidRDefault="007B0ED4">
            <w:r w:rsidRPr="00ED0639">
              <w:rPr>
                <w:rFonts w:ascii="Times New Roman" w:hAnsi="Times New Roman" w:cs="Times New Roman"/>
                <w:sz w:val="24"/>
                <w:szCs w:val="24"/>
              </w:rPr>
              <w:t>1953,0</w:t>
            </w:r>
          </w:p>
        </w:tc>
        <w:tc>
          <w:tcPr>
            <w:tcW w:w="1559" w:type="dxa"/>
          </w:tcPr>
          <w:p w:rsidR="007B0ED4" w:rsidRPr="00616D84" w:rsidRDefault="007B0ED4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1694,3</w:t>
            </w:r>
          </w:p>
        </w:tc>
      </w:tr>
      <w:tr w:rsidR="007B0ED4" w:rsidRPr="00616D84">
        <w:trPr>
          <w:trHeight w:val="248"/>
        </w:trPr>
        <w:tc>
          <w:tcPr>
            <w:tcW w:w="1983" w:type="dxa"/>
            <w:vMerge/>
          </w:tcPr>
          <w:p w:rsidR="007B0ED4" w:rsidRPr="00616D84" w:rsidRDefault="007B0ED4" w:rsidP="00102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B0ED4" w:rsidRPr="00616D84" w:rsidRDefault="007B0ED4" w:rsidP="001027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7B0ED4" w:rsidRPr="00616D84" w:rsidRDefault="007B0ED4" w:rsidP="0010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1953,0</w:t>
            </w:r>
          </w:p>
        </w:tc>
        <w:tc>
          <w:tcPr>
            <w:tcW w:w="2127" w:type="dxa"/>
          </w:tcPr>
          <w:p w:rsidR="007B0ED4" w:rsidRDefault="007B0ED4">
            <w:r w:rsidRPr="00ED0639">
              <w:rPr>
                <w:rFonts w:ascii="Times New Roman" w:hAnsi="Times New Roman" w:cs="Times New Roman"/>
                <w:sz w:val="24"/>
                <w:szCs w:val="24"/>
              </w:rPr>
              <w:t>1953,0</w:t>
            </w:r>
          </w:p>
        </w:tc>
        <w:tc>
          <w:tcPr>
            <w:tcW w:w="1559" w:type="dxa"/>
          </w:tcPr>
          <w:p w:rsidR="007B0ED4" w:rsidRPr="00616D84" w:rsidRDefault="007B0ED4" w:rsidP="0010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1694,3</w:t>
            </w:r>
          </w:p>
        </w:tc>
      </w:tr>
      <w:tr w:rsidR="00BD69F9" w:rsidRPr="00616D84">
        <w:trPr>
          <w:trHeight w:val="367"/>
        </w:trPr>
        <w:tc>
          <w:tcPr>
            <w:tcW w:w="1983" w:type="dxa"/>
            <w:vMerge/>
          </w:tcPr>
          <w:p w:rsidR="00BD69F9" w:rsidRPr="00616D84" w:rsidRDefault="00BD69F9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34"/>
        </w:trPr>
        <w:tc>
          <w:tcPr>
            <w:tcW w:w="1983" w:type="dxa"/>
            <w:vMerge/>
          </w:tcPr>
          <w:p w:rsidR="00BD69F9" w:rsidRPr="00616D84" w:rsidRDefault="00BD69F9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92"/>
        </w:trPr>
        <w:tc>
          <w:tcPr>
            <w:tcW w:w="1983" w:type="dxa"/>
            <w:vMerge/>
          </w:tcPr>
          <w:p w:rsidR="00BD69F9" w:rsidRPr="00616D84" w:rsidRDefault="00BD69F9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92"/>
        </w:trPr>
        <w:tc>
          <w:tcPr>
            <w:tcW w:w="1983" w:type="dxa"/>
            <w:vMerge/>
          </w:tcPr>
          <w:p w:rsidR="00BD69F9" w:rsidRPr="00616D84" w:rsidRDefault="00BD69F9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262"/>
        </w:trPr>
        <w:tc>
          <w:tcPr>
            <w:tcW w:w="1983" w:type="dxa"/>
            <w:vMerge/>
          </w:tcPr>
          <w:p w:rsidR="00BD69F9" w:rsidRPr="00616D84" w:rsidRDefault="00BD69F9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tbl>
      <w:tblPr>
        <w:tblW w:w="108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3027"/>
        <w:gridCol w:w="2076"/>
        <w:gridCol w:w="2218"/>
        <w:gridCol w:w="1576"/>
      </w:tblGrid>
      <w:tr w:rsidR="00BD69F9" w:rsidRPr="00616D84" w:rsidTr="007B0ED4">
        <w:trPr>
          <w:trHeight w:val="321"/>
        </w:trPr>
        <w:tc>
          <w:tcPr>
            <w:tcW w:w="1985" w:type="dxa"/>
          </w:tcPr>
          <w:p w:rsidR="00BD69F9" w:rsidRPr="00616D84" w:rsidRDefault="00BD69F9" w:rsidP="001D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69F9" w:rsidRPr="00A92DBB" w:rsidRDefault="00BD69F9" w:rsidP="001027A5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BD69F9" w:rsidRPr="00616D84" w:rsidRDefault="00BD69F9" w:rsidP="001D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BD69F9" w:rsidRPr="00616D84" w:rsidRDefault="00BD69F9" w:rsidP="001D07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076" w:type="dxa"/>
          </w:tcPr>
          <w:p w:rsidR="00BD69F9" w:rsidRPr="00616D84" w:rsidRDefault="00BD69F9" w:rsidP="007B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0E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18" w:type="dxa"/>
          </w:tcPr>
          <w:p w:rsidR="00BD69F9" w:rsidRDefault="00BD69F9" w:rsidP="007B0ED4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0E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76" w:type="dxa"/>
          </w:tcPr>
          <w:p w:rsidR="00BD69F9" w:rsidRDefault="00BD69F9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2C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tbl>
      <w:tblPr>
        <w:tblpPr w:leftFromText="180" w:rightFromText="180" w:vertAnchor="text" w:tblpY="1"/>
        <w:tblOverlap w:val="never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3"/>
        <w:gridCol w:w="2976"/>
        <w:gridCol w:w="2125"/>
        <w:gridCol w:w="2127"/>
        <w:gridCol w:w="1559"/>
      </w:tblGrid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125" w:type="dxa"/>
          </w:tcPr>
          <w:p w:rsidR="00BD69F9" w:rsidRPr="00616D84" w:rsidRDefault="00BD69F9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BD69F9" w:rsidRPr="00616D84" w:rsidRDefault="00BD69F9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69F9" w:rsidRPr="00616D84" w:rsidRDefault="00BD69F9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BD69F9" w:rsidRPr="00616D84" w:rsidRDefault="00BD69F9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539"/>
        </w:trPr>
        <w:tc>
          <w:tcPr>
            <w:tcW w:w="1983" w:type="dxa"/>
          </w:tcPr>
          <w:p w:rsidR="00BD69F9" w:rsidRPr="00616D84" w:rsidRDefault="00BD69F9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BD69F9" w:rsidRPr="00616D84" w:rsidRDefault="00BD69F9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539"/>
        </w:trPr>
        <w:tc>
          <w:tcPr>
            <w:tcW w:w="1983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A92DBB" w:rsidRDefault="00BD69F9" w:rsidP="004340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BD69F9" w:rsidRPr="00A92DBB" w:rsidRDefault="00BD69F9" w:rsidP="004340AA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9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BD69F9" w:rsidRPr="00616D84" w:rsidRDefault="00BD69F9" w:rsidP="007B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0E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7" w:type="dxa"/>
          </w:tcPr>
          <w:p w:rsidR="00BD69F9" w:rsidRDefault="00BD69F9" w:rsidP="007B0ED4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0E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BD69F9" w:rsidRDefault="00BD69F9" w:rsidP="006918B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2C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BD69F9" w:rsidRPr="00616D84" w:rsidRDefault="00BD69F9" w:rsidP="007B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0E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7" w:type="dxa"/>
          </w:tcPr>
          <w:p w:rsidR="00BD69F9" w:rsidRDefault="00BD69F9" w:rsidP="007B0ED4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0E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BD69F9" w:rsidRDefault="00BD69F9" w:rsidP="006918B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2C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7B0ED4" w:rsidRPr="00A92DBB" w:rsidRDefault="007B0ED4" w:rsidP="007B0E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0ED4" w:rsidRPr="00A92DBB" w:rsidRDefault="007B0ED4" w:rsidP="007B0ED4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 xml:space="preserve">Мероприятия по </w:t>
            </w:r>
            <w:r>
              <w:rPr>
                <w:rFonts w:ascii="Times New Roman" w:hAnsi="Times New Roman" w:cs="Times New Roman"/>
              </w:rPr>
              <w:t>отлову бродячих животных</w:t>
            </w:r>
          </w:p>
          <w:p w:rsidR="00BD69F9" w:rsidRPr="00616D84" w:rsidRDefault="00BD69F9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Default="007B0ED4" w:rsidP="002C2927">
            <w:pPr>
              <w:rPr>
                <w:rFonts w:cs="Times New Roman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0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BD69F9" w:rsidRDefault="007B0ED4" w:rsidP="002C2927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2127" w:type="dxa"/>
          </w:tcPr>
          <w:p w:rsidR="00BD69F9" w:rsidRDefault="007B0ED4" w:rsidP="002C2927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559" w:type="dxa"/>
          </w:tcPr>
          <w:p w:rsidR="00BD69F9" w:rsidRDefault="007B0ED4" w:rsidP="002C2927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</w:tr>
      <w:tr w:rsidR="007B0ED4" w:rsidRPr="00616D84">
        <w:trPr>
          <w:trHeight w:val="325"/>
        </w:trPr>
        <w:tc>
          <w:tcPr>
            <w:tcW w:w="1983" w:type="dxa"/>
          </w:tcPr>
          <w:p w:rsidR="007B0ED4" w:rsidRPr="002C25BB" w:rsidRDefault="007B0ED4" w:rsidP="002C29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B0ED4" w:rsidRPr="00616D84" w:rsidRDefault="007B0ED4" w:rsidP="002C2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7B0ED4" w:rsidRDefault="007B0ED4">
            <w:r w:rsidRPr="00D35ECF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2127" w:type="dxa"/>
          </w:tcPr>
          <w:p w:rsidR="007B0ED4" w:rsidRDefault="007B0ED4">
            <w:r w:rsidRPr="00D35ECF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559" w:type="dxa"/>
          </w:tcPr>
          <w:p w:rsidR="007B0ED4" w:rsidRDefault="007B0ED4">
            <w:r w:rsidRPr="00D35ECF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2C25BB" w:rsidRDefault="00BD69F9" w:rsidP="002C29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2C2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BD69F9" w:rsidRPr="00616D84" w:rsidRDefault="00BD69F9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2C25BB" w:rsidRDefault="00BD69F9" w:rsidP="002C29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2C2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BD69F9" w:rsidRPr="00616D84" w:rsidRDefault="00BD69F9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69F9" w:rsidRPr="00616D84" w:rsidRDefault="00BD69F9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2C25BB" w:rsidRDefault="00BD69F9" w:rsidP="002C29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2C2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BD69F9" w:rsidRPr="00616D84" w:rsidRDefault="00BD69F9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2C25BB" w:rsidRDefault="00BD69F9" w:rsidP="002C29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2C2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BD69F9" w:rsidRPr="00616D84" w:rsidRDefault="00BD69F9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2C25BB" w:rsidRDefault="00BD69F9" w:rsidP="002C29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2C2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BD69F9" w:rsidRPr="00616D84" w:rsidRDefault="00BD69F9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D69F9" w:rsidRPr="00616D84" w:rsidRDefault="00BD69F9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D69F9" w:rsidRPr="00616D84" w:rsidRDefault="00BD69F9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2C25BB" w:rsidRDefault="00BD69F9" w:rsidP="002C29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BD69F9" w:rsidRPr="002C25BB" w:rsidRDefault="00BD69F9" w:rsidP="002C2927">
            <w:pPr>
              <w:ind w:left="-27" w:right="-75" w:firstLine="3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2976" w:type="dxa"/>
          </w:tcPr>
          <w:p w:rsidR="00BD69F9" w:rsidRPr="00616D84" w:rsidRDefault="00BD69F9" w:rsidP="002C2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1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BD69F9" w:rsidRPr="00616D84" w:rsidRDefault="001F4C53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719,3</w:t>
            </w:r>
          </w:p>
        </w:tc>
        <w:tc>
          <w:tcPr>
            <w:tcW w:w="2127" w:type="dxa"/>
          </w:tcPr>
          <w:p w:rsidR="00BD69F9" w:rsidRDefault="001F4C53" w:rsidP="002C2927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719,3</w:t>
            </w:r>
          </w:p>
        </w:tc>
        <w:tc>
          <w:tcPr>
            <w:tcW w:w="1559" w:type="dxa"/>
          </w:tcPr>
          <w:p w:rsidR="00BD69F9" w:rsidRDefault="001F4C53" w:rsidP="002C2927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719,3</w:t>
            </w:r>
          </w:p>
        </w:tc>
      </w:tr>
      <w:tr w:rsidR="001F4C53" w:rsidRPr="00616D84">
        <w:trPr>
          <w:trHeight w:val="325"/>
        </w:trPr>
        <w:tc>
          <w:tcPr>
            <w:tcW w:w="1983" w:type="dxa"/>
          </w:tcPr>
          <w:p w:rsidR="001F4C53" w:rsidRPr="002C25BB" w:rsidRDefault="001F4C53" w:rsidP="001F4C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4C53" w:rsidRPr="00616D84" w:rsidRDefault="001F4C53" w:rsidP="001F4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1F4C53" w:rsidRPr="00616D84" w:rsidRDefault="001F4C53" w:rsidP="001F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719,3</w:t>
            </w:r>
          </w:p>
        </w:tc>
        <w:tc>
          <w:tcPr>
            <w:tcW w:w="2127" w:type="dxa"/>
          </w:tcPr>
          <w:p w:rsidR="001F4C53" w:rsidRDefault="001F4C53" w:rsidP="001F4C5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719,3</w:t>
            </w:r>
          </w:p>
        </w:tc>
        <w:tc>
          <w:tcPr>
            <w:tcW w:w="1559" w:type="dxa"/>
          </w:tcPr>
          <w:p w:rsidR="001F4C53" w:rsidRDefault="001F4C53" w:rsidP="001F4C5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719,3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2C25BB" w:rsidRDefault="00BD69F9" w:rsidP="00B428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B42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BD69F9" w:rsidRPr="00616D84" w:rsidRDefault="00BD69F9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2C25BB" w:rsidRDefault="00BD69F9" w:rsidP="00B428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B42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BD69F9" w:rsidRPr="00616D84" w:rsidRDefault="00BD69F9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69F9" w:rsidRPr="00616D84" w:rsidRDefault="00BD69F9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2C25BB" w:rsidRDefault="00BD69F9" w:rsidP="00B428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B42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BD69F9" w:rsidRPr="00616D84" w:rsidRDefault="00BD69F9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2C25BB" w:rsidRDefault="00BD69F9" w:rsidP="00B428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B42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BD69F9" w:rsidRPr="00616D84" w:rsidRDefault="00BD69F9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2C25BB" w:rsidRDefault="00BD69F9" w:rsidP="00B428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B42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BD69F9" w:rsidRPr="00616D84" w:rsidRDefault="00BD69F9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D69F9" w:rsidRPr="00616D84" w:rsidRDefault="00BD69F9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D69F9" w:rsidRPr="00616D84" w:rsidRDefault="00BD69F9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4C53" w:rsidRPr="00616D84">
        <w:trPr>
          <w:trHeight w:val="325"/>
        </w:trPr>
        <w:tc>
          <w:tcPr>
            <w:tcW w:w="1983" w:type="dxa"/>
          </w:tcPr>
          <w:p w:rsidR="001F4C53" w:rsidRPr="002C25BB" w:rsidRDefault="001F4C53" w:rsidP="00B428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  <w:p w:rsidR="001F4C53" w:rsidRPr="002C25BB" w:rsidRDefault="001F4C53" w:rsidP="00B428EB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проведению противоклещевой обработке территории кладбищ</w:t>
            </w:r>
          </w:p>
        </w:tc>
        <w:tc>
          <w:tcPr>
            <w:tcW w:w="2976" w:type="dxa"/>
          </w:tcPr>
          <w:p w:rsidR="001F4C53" w:rsidRPr="00616D84" w:rsidRDefault="001F4C53" w:rsidP="00B42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Всего, </w:t>
            </w:r>
            <w:hyperlink r:id="rId12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1F4C53" w:rsidRPr="00616D84" w:rsidRDefault="001F4C53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2127" w:type="dxa"/>
          </w:tcPr>
          <w:p w:rsidR="001F4C53" w:rsidRDefault="001F4C53">
            <w:r w:rsidRPr="00E638CD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559" w:type="dxa"/>
          </w:tcPr>
          <w:p w:rsidR="001F4C53" w:rsidRDefault="001F4C53">
            <w:r w:rsidRPr="00E638CD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1F4C53" w:rsidRPr="00616D84">
        <w:trPr>
          <w:trHeight w:val="325"/>
        </w:trPr>
        <w:tc>
          <w:tcPr>
            <w:tcW w:w="1983" w:type="dxa"/>
          </w:tcPr>
          <w:p w:rsidR="001F4C53" w:rsidRPr="002C25BB" w:rsidRDefault="001F4C53" w:rsidP="008665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4C53" w:rsidRPr="00616D84" w:rsidRDefault="001F4C53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1F4C53" w:rsidRDefault="001F4C53">
            <w:r w:rsidRPr="0089619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2127" w:type="dxa"/>
          </w:tcPr>
          <w:p w:rsidR="001F4C53" w:rsidRDefault="001F4C53">
            <w:r w:rsidRPr="0089619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559" w:type="dxa"/>
          </w:tcPr>
          <w:p w:rsidR="001F4C53" w:rsidRDefault="001F4C53">
            <w:r w:rsidRPr="0089619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4C53" w:rsidRPr="00616D84">
        <w:trPr>
          <w:trHeight w:val="325"/>
        </w:trPr>
        <w:tc>
          <w:tcPr>
            <w:tcW w:w="1983" w:type="dxa"/>
          </w:tcPr>
          <w:p w:rsidR="001F4C53" w:rsidRPr="002C25BB" w:rsidRDefault="001F4C53" w:rsidP="008665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  <w:p w:rsidR="001F4C53" w:rsidRPr="002C25BB" w:rsidRDefault="001F4C53" w:rsidP="008665E4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2976" w:type="dxa"/>
          </w:tcPr>
          <w:p w:rsidR="001F4C53" w:rsidRPr="00616D84" w:rsidRDefault="001F4C53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3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1F4C53" w:rsidRPr="00616D84" w:rsidRDefault="001F4C53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2127" w:type="dxa"/>
          </w:tcPr>
          <w:p w:rsidR="001F4C53" w:rsidRDefault="001F4C53">
            <w:r w:rsidRPr="00555C48"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1559" w:type="dxa"/>
          </w:tcPr>
          <w:p w:rsidR="001F4C53" w:rsidRDefault="001F4C53">
            <w:r w:rsidRPr="00555C48"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</w:tr>
      <w:tr w:rsidR="001F4C53" w:rsidRPr="00616D84">
        <w:trPr>
          <w:trHeight w:val="325"/>
        </w:trPr>
        <w:tc>
          <w:tcPr>
            <w:tcW w:w="1983" w:type="dxa"/>
          </w:tcPr>
          <w:p w:rsidR="001F4C53" w:rsidRPr="00616D84" w:rsidRDefault="001F4C53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4C53" w:rsidRPr="00616D84" w:rsidRDefault="001F4C53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1F4C53" w:rsidRDefault="001F4C53">
            <w:r w:rsidRPr="008C33FA"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2127" w:type="dxa"/>
          </w:tcPr>
          <w:p w:rsidR="001F4C53" w:rsidRDefault="001F4C53">
            <w:r w:rsidRPr="008C33FA"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1559" w:type="dxa"/>
          </w:tcPr>
          <w:p w:rsidR="001F4C53" w:rsidRDefault="001F4C53">
            <w:r w:rsidRPr="008C33FA"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977"/>
        <w:gridCol w:w="2126"/>
        <w:gridCol w:w="2051"/>
        <w:gridCol w:w="1635"/>
      </w:tblGrid>
      <w:tr w:rsidR="00BD69F9" w:rsidTr="001F4C53">
        <w:trPr>
          <w:trHeight w:val="325"/>
        </w:trPr>
        <w:tc>
          <w:tcPr>
            <w:tcW w:w="1985" w:type="dxa"/>
          </w:tcPr>
          <w:p w:rsidR="00BD69F9" w:rsidRPr="002C25BB" w:rsidRDefault="00BD69F9" w:rsidP="00A31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  <w:p w:rsidR="00BD69F9" w:rsidRPr="002C25BB" w:rsidRDefault="00BD69F9" w:rsidP="00A310AC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2977" w:type="dxa"/>
          </w:tcPr>
          <w:p w:rsidR="00BD69F9" w:rsidRPr="00616D84" w:rsidRDefault="00BD69F9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4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6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1" w:type="dxa"/>
          </w:tcPr>
          <w:p w:rsidR="00BD69F9" w:rsidRDefault="00BD69F9" w:rsidP="00A310A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5" w:type="dxa"/>
          </w:tcPr>
          <w:p w:rsidR="00BD69F9" w:rsidRDefault="00BD69F9" w:rsidP="00A310A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tbl>
      <w:tblPr>
        <w:tblpPr w:leftFromText="180" w:rightFromText="180" w:vertAnchor="text" w:tblpY="1"/>
        <w:tblOverlap w:val="never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3"/>
        <w:gridCol w:w="2976"/>
        <w:gridCol w:w="2125"/>
        <w:gridCol w:w="2127"/>
        <w:gridCol w:w="1559"/>
      </w:tblGrid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BD69F9" w:rsidRPr="00616D84" w:rsidRDefault="00BD69F9" w:rsidP="0069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BD69F9" w:rsidRDefault="00BD69F9" w:rsidP="006918B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D69F9" w:rsidRDefault="00BD69F9" w:rsidP="00A310A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31D" w:rsidRPr="00616D84">
        <w:trPr>
          <w:trHeight w:val="325"/>
        </w:trPr>
        <w:tc>
          <w:tcPr>
            <w:tcW w:w="1983" w:type="dxa"/>
          </w:tcPr>
          <w:p w:rsidR="002F731D" w:rsidRPr="00D5306A" w:rsidRDefault="002F731D" w:rsidP="00A31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1.8.</w:t>
            </w:r>
            <w:r w:rsidRPr="00413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Приобретение ,поставка, сборка оборудования для детской площадки</w:t>
            </w:r>
          </w:p>
          <w:p w:rsidR="002F731D" w:rsidRPr="00616D84" w:rsidRDefault="002F731D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F731D" w:rsidRPr="00616D84" w:rsidRDefault="002F731D" w:rsidP="006918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5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2F731D" w:rsidRPr="00616D84" w:rsidRDefault="002F731D" w:rsidP="0069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127" w:type="dxa"/>
          </w:tcPr>
          <w:p w:rsidR="002F731D" w:rsidRDefault="002F731D" w:rsidP="006918B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</w:tcPr>
          <w:p w:rsidR="002F731D" w:rsidRDefault="002F731D">
            <w:r w:rsidRPr="00901FC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F731D" w:rsidRPr="00616D84">
        <w:trPr>
          <w:trHeight w:val="325"/>
        </w:trPr>
        <w:tc>
          <w:tcPr>
            <w:tcW w:w="1983" w:type="dxa"/>
          </w:tcPr>
          <w:p w:rsidR="002F731D" w:rsidRPr="00616D84" w:rsidRDefault="002F731D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F731D" w:rsidRPr="00616D84" w:rsidRDefault="002F731D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2F731D" w:rsidRPr="00616D84" w:rsidRDefault="002F731D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127" w:type="dxa"/>
          </w:tcPr>
          <w:p w:rsidR="002F731D" w:rsidRDefault="002F731D" w:rsidP="00A310A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</w:tcPr>
          <w:p w:rsidR="002F731D" w:rsidRDefault="002F731D">
            <w:r w:rsidRPr="00901FC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безвозмездные поступления в местный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бюджет, &lt;2&gt;</w:t>
            </w:r>
          </w:p>
        </w:tc>
        <w:tc>
          <w:tcPr>
            <w:tcW w:w="2125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D69F9" w:rsidRDefault="00BD69F9" w:rsidP="00B974BF">
      <w:pPr>
        <w:pStyle w:val="a3"/>
      </w:pPr>
    </w:p>
    <w:p w:rsidR="00BD69F9" w:rsidRDefault="00BD69F9" w:rsidP="00B974BF">
      <w:pPr>
        <w:pStyle w:val="a3"/>
      </w:pPr>
    </w:p>
    <w:p w:rsidR="00BD69F9" w:rsidRDefault="00BD69F9" w:rsidP="00B974BF">
      <w:pPr>
        <w:pStyle w:val="a3"/>
      </w:pPr>
    </w:p>
    <w:p w:rsidR="00BD69F9" w:rsidRDefault="00BD69F9" w:rsidP="00B974BF">
      <w:pPr>
        <w:pStyle w:val="a3"/>
      </w:pPr>
    </w:p>
    <w:p w:rsidR="00BD69F9" w:rsidRPr="00CB1E33" w:rsidRDefault="00BD69F9" w:rsidP="00B974BF">
      <w:pPr>
        <w:pStyle w:val="a3"/>
      </w:pPr>
      <w:r>
        <w:br w:type="textWrapping" w:clear="all"/>
      </w:r>
      <w:r w:rsidRPr="00CB1E33">
        <w:t>&lt;1&gt; В соответствии с бюджетной отчетностью на 1 января текущего финансового года.</w:t>
      </w:r>
    </w:p>
    <w:p w:rsidR="00BD69F9" w:rsidRPr="00CB1E33" w:rsidRDefault="00BD69F9" w:rsidP="00B974BF">
      <w:pPr>
        <w:pStyle w:val="a3"/>
      </w:pPr>
      <w:r w:rsidRPr="00CB1E33">
        <w:t>&lt;2&gt; Заполняется в случае наличия указанных средств.</w:t>
      </w:r>
    </w:p>
    <w:p w:rsidR="00BD69F9" w:rsidRPr="00AB2366" w:rsidRDefault="000D2CC0" w:rsidP="00AB2366">
      <w:pPr>
        <w:pStyle w:val="a3"/>
      </w:pPr>
      <w:hyperlink r:id="rId16" w:anchor="Par1127" w:history="1">
        <w:r w:rsidR="00BD69F9" w:rsidRPr="00CB1E33">
          <w:rPr>
            <w:u w:val="single"/>
          </w:rPr>
          <w:t>&lt;3&gt;</w:t>
        </w:r>
      </w:hyperlink>
      <w:r w:rsidR="00BD69F9" w:rsidRPr="00CB1E33">
        <w:t xml:space="preserve"> По основным мероприятиям подпрограмм в графе 3 «Объем расходов</w:t>
      </w:r>
      <w:r w:rsidR="00BD69F9" w:rsidRPr="00CB1E33">
        <w:br/>
        <w:t>(тыс. рублей), предусмотренных муниципальной программой» сумма должна с</w:t>
      </w:r>
      <w:r w:rsidR="00BD69F9">
        <w:t>оответствовать данным Таблицы</w:t>
      </w:r>
    </w:p>
    <w:p w:rsidR="00BD69F9" w:rsidRDefault="00BD69F9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BD69F9" w:rsidRPr="00B974BF" w:rsidRDefault="00BD69F9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Приложение 3</w:t>
      </w:r>
    </w:p>
    <w:p w:rsidR="00BD69F9" w:rsidRPr="00A20D25" w:rsidRDefault="00BD69F9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422"/>
      <w:bookmarkEnd w:id="0"/>
      <w:r w:rsidRPr="00A20D25">
        <w:rPr>
          <w:rFonts w:ascii="Times New Roman" w:hAnsi="Times New Roman" w:cs="Times New Roman"/>
          <w:sz w:val="24"/>
          <w:szCs w:val="24"/>
        </w:rPr>
        <w:t>СВЕДЕНИЯ</w:t>
      </w:r>
    </w:p>
    <w:p w:rsidR="00BD69F9" w:rsidRPr="00A20D25" w:rsidRDefault="00BD69F9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20D25">
        <w:rPr>
          <w:rFonts w:ascii="Times New Roman" w:hAnsi="Times New Roman" w:cs="Times New Roman"/>
          <w:sz w:val="24"/>
          <w:szCs w:val="24"/>
        </w:rPr>
        <w:t>о достижении значений показателей</w:t>
      </w:r>
    </w:p>
    <w:tbl>
      <w:tblPr>
        <w:tblpPr w:leftFromText="180" w:rightFromText="180" w:vertAnchor="text" w:horzAnchor="margin" w:tblpY="98"/>
        <w:tblW w:w="13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9"/>
        <w:gridCol w:w="3076"/>
        <w:gridCol w:w="1418"/>
        <w:gridCol w:w="2103"/>
        <w:gridCol w:w="1549"/>
        <w:gridCol w:w="1523"/>
        <w:gridCol w:w="3392"/>
      </w:tblGrid>
      <w:tr w:rsidR="00BD69F9" w:rsidRPr="00616D84">
        <w:tc>
          <w:tcPr>
            <w:tcW w:w="739" w:type="dxa"/>
            <w:vMerge w:val="restart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6" w:type="dxa"/>
            <w:vMerge w:val="restart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5" w:type="dxa"/>
            <w:gridSpan w:val="3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муниципальной программы,  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392" w:type="dxa"/>
            <w:vMerge w:val="restart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конец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D69F9" w:rsidRPr="00616D84">
        <w:tc>
          <w:tcPr>
            <w:tcW w:w="739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  <w:hyperlink r:id="rId17" w:anchor="Par1462" w:history="1">
              <w:r w:rsidRPr="00616D84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3072" w:type="dxa"/>
            <w:gridSpan w:val="2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2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c>
          <w:tcPr>
            <w:tcW w:w="739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3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2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c>
          <w:tcPr>
            <w:tcW w:w="739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9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2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69F9" w:rsidRPr="00616D84">
        <w:trPr>
          <w:trHeight w:val="313"/>
        </w:trPr>
        <w:tc>
          <w:tcPr>
            <w:tcW w:w="739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1" w:type="dxa"/>
            <w:gridSpan w:val="6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</w:tr>
      <w:tr w:rsidR="00BD69F9" w:rsidRPr="00616D84">
        <w:trPr>
          <w:trHeight w:val="313"/>
        </w:trPr>
        <w:tc>
          <w:tcPr>
            <w:tcW w:w="739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 «Удовлетворенность населения уровнем внешнего благоустройства и санитарным содержанием населенных пунктов;</w:t>
            </w:r>
            <w:r w:rsidRPr="00616D84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49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23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92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c>
          <w:tcPr>
            <w:tcW w:w="739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1" w:type="dxa"/>
            <w:gridSpan w:val="6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 «</w:t>
            </w:r>
            <w:r w:rsidRPr="00616D8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  <w:t>Содержание территории поселения</w:t>
            </w: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BD69F9" w:rsidRPr="00616D84">
        <w:tc>
          <w:tcPr>
            <w:tcW w:w="739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1.1. «</w:t>
            </w:r>
            <w:r w:rsidRPr="00616D8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фактически освещенных улиц в общей </w:t>
            </w:r>
            <w:r w:rsidRPr="00616D8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протяженности улиц поселения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03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9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23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392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c>
          <w:tcPr>
            <w:tcW w:w="739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1.2.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охранение  уровня обеспечения песком мест захоронения поселения, по сравнению с отчетным годом</w:t>
            </w:r>
          </w:p>
        </w:tc>
        <w:tc>
          <w:tcPr>
            <w:tcW w:w="1418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23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92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c>
          <w:tcPr>
            <w:tcW w:w="739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1.3.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отлову бродячих животных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c>
          <w:tcPr>
            <w:tcW w:w="739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1.4.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прочих расходов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 отчетным годом</w:t>
            </w:r>
          </w:p>
        </w:tc>
        <w:tc>
          <w:tcPr>
            <w:tcW w:w="1418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c>
          <w:tcPr>
            <w:tcW w:w="739" w:type="dxa"/>
          </w:tcPr>
          <w:p w:rsidR="00BD69F9" w:rsidRPr="00616D84" w:rsidRDefault="00BD69F9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BD69F9" w:rsidRDefault="00BD69F9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9F9" w:rsidRDefault="00BD69F9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реализацию мероприятий по проведению противоклещевой обработке территории кладбищ</w:t>
            </w:r>
          </w:p>
          <w:p w:rsidR="00BD69F9" w:rsidRDefault="00BD69F9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F9" w:rsidRDefault="00BD69F9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F9" w:rsidRPr="00616D84" w:rsidRDefault="00BD69F9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69F9" w:rsidRPr="00616D84" w:rsidRDefault="00BD69F9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BD69F9" w:rsidRPr="00616D84" w:rsidRDefault="00BD69F9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BD69F9" w:rsidRPr="00616D84" w:rsidRDefault="00BD69F9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BD69F9" w:rsidRPr="00616D84" w:rsidRDefault="00BD69F9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BD69F9" w:rsidRPr="00616D84" w:rsidRDefault="00BD69F9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c>
          <w:tcPr>
            <w:tcW w:w="739" w:type="dxa"/>
          </w:tcPr>
          <w:p w:rsidR="00BD69F9" w:rsidRPr="00616D84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BD69F9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9F9" w:rsidRPr="00616D84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реализацию мероприятий по проведению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1418" w:type="dxa"/>
          </w:tcPr>
          <w:p w:rsidR="00BD69F9" w:rsidRPr="00616D84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BD69F9" w:rsidRPr="00616D84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BD69F9" w:rsidRPr="00616D84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BD69F9" w:rsidRPr="00616D84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BD69F9" w:rsidRPr="00616D84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c>
          <w:tcPr>
            <w:tcW w:w="739" w:type="dxa"/>
          </w:tcPr>
          <w:p w:rsidR="00BD69F9" w:rsidRPr="00616D84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BD69F9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9F9" w:rsidRPr="00616D84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реализацию мероприятий по проведению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трудоустройству</w:t>
            </w:r>
          </w:p>
        </w:tc>
        <w:tc>
          <w:tcPr>
            <w:tcW w:w="1418" w:type="dxa"/>
          </w:tcPr>
          <w:p w:rsidR="00BD69F9" w:rsidRPr="00616D84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03" w:type="dxa"/>
          </w:tcPr>
          <w:p w:rsidR="00BD69F9" w:rsidRPr="00616D84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BD69F9" w:rsidRPr="00616D84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BD69F9" w:rsidRPr="00616D84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BD69F9" w:rsidRPr="00616D84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c>
          <w:tcPr>
            <w:tcW w:w="739" w:type="dxa"/>
          </w:tcPr>
          <w:p w:rsidR="00BD69F9" w:rsidRPr="00616D84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BD69F9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9F9" w:rsidRPr="00616D84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Приобретение ,поставка, сборка оборудования для детской площадки</w:t>
            </w:r>
          </w:p>
        </w:tc>
        <w:tc>
          <w:tcPr>
            <w:tcW w:w="1418" w:type="dxa"/>
          </w:tcPr>
          <w:p w:rsidR="00BD69F9" w:rsidRPr="00616D84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BD69F9" w:rsidRPr="00616D84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9" w:type="dxa"/>
          </w:tcPr>
          <w:p w:rsidR="00BD69F9" w:rsidRPr="00616D84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BD69F9" w:rsidRPr="00616D84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BD69F9" w:rsidRPr="00616D84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9F9" w:rsidRDefault="00BD69F9" w:rsidP="00B974BF">
      <w:pPr>
        <w:rPr>
          <w:rFonts w:cs="Times New Roman"/>
        </w:rPr>
      </w:pPr>
    </w:p>
    <w:p w:rsidR="00BD69F9" w:rsidRDefault="00BD69F9" w:rsidP="00B974BF">
      <w:pPr>
        <w:rPr>
          <w:rFonts w:cs="Times New Roman"/>
        </w:rPr>
      </w:pPr>
    </w:p>
    <w:p w:rsidR="00BD69F9" w:rsidRDefault="00BD69F9" w:rsidP="00B974BF">
      <w:pPr>
        <w:rPr>
          <w:rFonts w:cs="Times New Roman"/>
        </w:rPr>
      </w:pPr>
    </w:p>
    <w:p w:rsidR="00BD69F9" w:rsidRDefault="00BD69F9" w:rsidP="00B974BF">
      <w:pPr>
        <w:rPr>
          <w:rFonts w:cs="Times New Roman"/>
        </w:rPr>
      </w:pPr>
    </w:p>
    <w:p w:rsidR="00BD69F9" w:rsidRDefault="00BD69F9" w:rsidP="00B974BF">
      <w:pPr>
        <w:rPr>
          <w:rFonts w:cs="Times New Roman"/>
        </w:rPr>
      </w:pPr>
    </w:p>
    <w:p w:rsidR="00BD69F9" w:rsidRDefault="00BD69F9" w:rsidP="00B974BF">
      <w:pPr>
        <w:rPr>
          <w:rFonts w:cs="Times New Roman"/>
        </w:rPr>
      </w:pPr>
    </w:p>
    <w:p w:rsidR="00BD69F9" w:rsidRDefault="00BD69F9" w:rsidP="00B974BF">
      <w:pPr>
        <w:rPr>
          <w:rFonts w:cs="Times New Roman"/>
        </w:rPr>
      </w:pPr>
    </w:p>
    <w:p w:rsidR="00BD69F9" w:rsidRDefault="00BD69F9" w:rsidP="00B974BF">
      <w:pPr>
        <w:rPr>
          <w:rFonts w:cs="Times New Roman"/>
        </w:rPr>
      </w:pPr>
    </w:p>
    <w:p w:rsidR="00BD69F9" w:rsidRDefault="00BD69F9" w:rsidP="00B974BF">
      <w:pPr>
        <w:rPr>
          <w:rFonts w:cs="Times New Roman"/>
        </w:rPr>
      </w:pPr>
    </w:p>
    <w:p w:rsidR="00BD69F9" w:rsidRDefault="00BD69F9" w:rsidP="00B974BF">
      <w:pPr>
        <w:rPr>
          <w:rFonts w:cs="Times New Roman"/>
        </w:rPr>
      </w:pPr>
    </w:p>
    <w:p w:rsidR="00BD69F9" w:rsidRDefault="00BD69F9" w:rsidP="00B974BF">
      <w:pPr>
        <w:rPr>
          <w:rFonts w:cs="Times New Roman"/>
        </w:rPr>
      </w:pPr>
    </w:p>
    <w:p w:rsidR="00BD69F9" w:rsidRDefault="00BD69F9" w:rsidP="00B974BF">
      <w:pPr>
        <w:rPr>
          <w:rFonts w:cs="Times New Roman"/>
        </w:rPr>
      </w:pPr>
    </w:p>
    <w:p w:rsidR="00BD69F9" w:rsidRDefault="00BD69F9" w:rsidP="00B974BF">
      <w:pPr>
        <w:rPr>
          <w:rFonts w:cs="Times New Roman"/>
        </w:rPr>
      </w:pPr>
    </w:p>
    <w:p w:rsidR="00BD69F9" w:rsidRDefault="00BD69F9" w:rsidP="00B974BF">
      <w:pPr>
        <w:rPr>
          <w:rFonts w:cs="Times New Roman"/>
        </w:rPr>
      </w:pPr>
    </w:p>
    <w:p w:rsidR="00BD69F9" w:rsidRDefault="00BD69F9" w:rsidP="00B974BF">
      <w:pPr>
        <w:rPr>
          <w:rFonts w:cs="Times New Roman"/>
        </w:rPr>
      </w:pPr>
    </w:p>
    <w:p w:rsidR="00BD69F9" w:rsidRDefault="00BD69F9" w:rsidP="00B974BF">
      <w:pPr>
        <w:rPr>
          <w:rFonts w:cs="Times New Roman"/>
        </w:rPr>
      </w:pPr>
    </w:p>
    <w:p w:rsidR="00BD69F9" w:rsidRDefault="00BD69F9" w:rsidP="00B974BF">
      <w:pPr>
        <w:rPr>
          <w:rFonts w:cs="Times New Roman"/>
        </w:rPr>
      </w:pPr>
    </w:p>
    <w:p w:rsidR="00BD69F9" w:rsidRDefault="00BD69F9" w:rsidP="00B974BF">
      <w:pPr>
        <w:rPr>
          <w:rFonts w:cs="Times New Roman"/>
        </w:rPr>
      </w:pPr>
    </w:p>
    <w:p w:rsidR="00BD69F9" w:rsidRDefault="00BD69F9" w:rsidP="00B974BF">
      <w:pPr>
        <w:rPr>
          <w:rFonts w:cs="Times New Roman"/>
        </w:rPr>
      </w:pPr>
    </w:p>
    <w:p w:rsidR="00BD69F9" w:rsidRDefault="00BD69F9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BD69F9" w:rsidRDefault="00BD69F9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BD69F9" w:rsidRPr="00B974BF" w:rsidRDefault="00BD69F9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Приложение 4</w:t>
      </w:r>
    </w:p>
    <w:p w:rsidR="00BD69F9" w:rsidRPr="00B974BF" w:rsidRDefault="00BD69F9" w:rsidP="00B974BF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BD69F9" w:rsidRPr="00B974BF" w:rsidRDefault="00BD69F9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о возникновении экономии бюджетных ассигнований на реализацию основных мероприятий  подпрограмм муниципальной программы, в том числе в результате проведения закупок, при условии его исполнения в полном объеме в отчетном году</w:t>
      </w:r>
    </w:p>
    <w:tbl>
      <w:tblPr>
        <w:tblpPr w:leftFromText="180" w:rightFromText="180" w:vertAnchor="text" w:horzAnchor="margin" w:tblpXSpec="center" w:tblpY="149"/>
        <w:tblW w:w="12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4"/>
        <w:gridCol w:w="4352"/>
        <w:gridCol w:w="2049"/>
        <w:gridCol w:w="2243"/>
        <w:gridCol w:w="1401"/>
        <w:gridCol w:w="1951"/>
      </w:tblGrid>
      <w:tr w:rsidR="00BD69F9" w:rsidRPr="00616D84">
        <w:trPr>
          <w:trHeight w:val="645"/>
        </w:trPr>
        <w:tc>
          <w:tcPr>
            <w:tcW w:w="754" w:type="dxa"/>
            <w:vMerge w:val="restart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52" w:type="dxa"/>
            <w:vMerge w:val="restart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(по инвестиционным расходам – в разрезе объектов)</w:t>
            </w:r>
          </w:p>
        </w:tc>
        <w:tc>
          <w:tcPr>
            <w:tcW w:w="2049" w:type="dxa"/>
            <w:vMerge w:val="restart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43" w:type="dxa"/>
            <w:vMerge w:val="restart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Фактически сложившийся результат</w:t>
            </w:r>
          </w:p>
        </w:tc>
        <w:tc>
          <w:tcPr>
            <w:tcW w:w="3352" w:type="dxa"/>
            <w:gridSpan w:val="2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Сумма экономии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</w:tc>
      </w:tr>
      <w:tr w:rsidR="00BD69F9" w:rsidRPr="00616D84">
        <w:trPr>
          <w:trHeight w:val="890"/>
        </w:trPr>
        <w:tc>
          <w:tcPr>
            <w:tcW w:w="754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5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 том числе в результате проведения закупок</w:t>
            </w:r>
          </w:p>
        </w:tc>
      </w:tr>
      <w:tr w:rsidR="00BD69F9" w:rsidRPr="00616D84">
        <w:trPr>
          <w:trHeight w:val="315"/>
        </w:trPr>
        <w:tc>
          <w:tcPr>
            <w:tcW w:w="754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2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2049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2243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140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195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69F9" w:rsidRPr="00616D84">
        <w:trPr>
          <w:trHeight w:val="315"/>
        </w:trPr>
        <w:tc>
          <w:tcPr>
            <w:tcW w:w="754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  <w:tc>
          <w:tcPr>
            <w:tcW w:w="2049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2243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15"/>
        </w:trPr>
        <w:tc>
          <w:tcPr>
            <w:tcW w:w="754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BD69F9" w:rsidRPr="002C25BB" w:rsidRDefault="00BD69F9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BD69F9" w:rsidRPr="002C25BB" w:rsidRDefault="00BD69F9" w:rsidP="009E69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 и содержанию  уличного освещения</w:t>
            </w:r>
          </w:p>
        </w:tc>
        <w:tc>
          <w:tcPr>
            <w:tcW w:w="2049" w:type="dxa"/>
          </w:tcPr>
          <w:p w:rsidR="00BD69F9" w:rsidRPr="00616D84" w:rsidRDefault="0084350E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1953,0</w:t>
            </w:r>
          </w:p>
        </w:tc>
        <w:tc>
          <w:tcPr>
            <w:tcW w:w="2243" w:type="dxa"/>
          </w:tcPr>
          <w:p w:rsidR="00BD69F9" w:rsidRPr="00616D84" w:rsidRDefault="0084350E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1694,3</w:t>
            </w:r>
          </w:p>
        </w:tc>
        <w:tc>
          <w:tcPr>
            <w:tcW w:w="140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15"/>
        </w:trPr>
        <w:tc>
          <w:tcPr>
            <w:tcW w:w="754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BD69F9" w:rsidRPr="00A92DBB" w:rsidRDefault="00BD69F9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BD69F9" w:rsidRPr="00A92DBB" w:rsidRDefault="00BD69F9" w:rsidP="009E69A5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BD69F9" w:rsidRPr="002C25BB" w:rsidRDefault="00BD69F9" w:rsidP="009E69A5">
            <w:pPr>
              <w:pStyle w:val="2"/>
            </w:pPr>
          </w:p>
        </w:tc>
        <w:tc>
          <w:tcPr>
            <w:tcW w:w="2049" w:type="dxa"/>
          </w:tcPr>
          <w:p w:rsidR="00BD69F9" w:rsidRPr="00616D84" w:rsidRDefault="0084350E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43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0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15"/>
        </w:trPr>
        <w:tc>
          <w:tcPr>
            <w:tcW w:w="754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BD69F9" w:rsidRPr="002C25BB" w:rsidRDefault="00BD69F9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  <w:p w:rsidR="00BD69F9" w:rsidRPr="002C25BB" w:rsidRDefault="00BD69F9" w:rsidP="009E69A5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отлову бродячих животных</w:t>
            </w:r>
          </w:p>
        </w:tc>
        <w:tc>
          <w:tcPr>
            <w:tcW w:w="2049" w:type="dxa"/>
          </w:tcPr>
          <w:p w:rsidR="00BD69F9" w:rsidRPr="00616D84" w:rsidRDefault="0084350E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2243" w:type="dxa"/>
          </w:tcPr>
          <w:p w:rsidR="00BD69F9" w:rsidRPr="00616D84" w:rsidRDefault="0084350E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40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15"/>
        </w:trPr>
        <w:tc>
          <w:tcPr>
            <w:tcW w:w="754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BD69F9" w:rsidRPr="002C25BB" w:rsidRDefault="00BD69F9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BD69F9" w:rsidRPr="002C25BB" w:rsidRDefault="00BD69F9" w:rsidP="009E69A5">
            <w:pPr>
              <w:ind w:left="-27" w:right="-75" w:firstLine="3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2049" w:type="dxa"/>
          </w:tcPr>
          <w:p w:rsidR="00BD69F9" w:rsidRPr="00616D84" w:rsidRDefault="0084350E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719,3</w:t>
            </w:r>
          </w:p>
        </w:tc>
        <w:tc>
          <w:tcPr>
            <w:tcW w:w="2243" w:type="dxa"/>
          </w:tcPr>
          <w:p w:rsidR="00BD69F9" w:rsidRPr="00616D84" w:rsidRDefault="0084350E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719,3</w:t>
            </w:r>
          </w:p>
        </w:tc>
        <w:tc>
          <w:tcPr>
            <w:tcW w:w="140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15"/>
        </w:trPr>
        <w:tc>
          <w:tcPr>
            <w:tcW w:w="754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BD69F9" w:rsidRPr="002C25BB" w:rsidRDefault="00BD69F9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  <w:p w:rsidR="00BD69F9" w:rsidRPr="002C25BB" w:rsidRDefault="00BD69F9" w:rsidP="009E69A5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Расходы на реализацию мероприятий по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проведению противоклещевой обработке территории кладбищ</w:t>
            </w:r>
          </w:p>
        </w:tc>
        <w:tc>
          <w:tcPr>
            <w:tcW w:w="2049" w:type="dxa"/>
          </w:tcPr>
          <w:p w:rsidR="00BD69F9" w:rsidRPr="00616D84" w:rsidRDefault="0084350E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9,6</w:t>
            </w:r>
          </w:p>
        </w:tc>
        <w:tc>
          <w:tcPr>
            <w:tcW w:w="2243" w:type="dxa"/>
          </w:tcPr>
          <w:p w:rsidR="00BD69F9" w:rsidRPr="00616D84" w:rsidRDefault="0084350E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40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15"/>
        </w:trPr>
        <w:tc>
          <w:tcPr>
            <w:tcW w:w="754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BD69F9" w:rsidRPr="002C25BB" w:rsidRDefault="00BD69F9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1.6.</w:t>
            </w:r>
          </w:p>
          <w:p w:rsidR="00BD69F9" w:rsidRPr="002C25BB" w:rsidRDefault="00BD69F9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2049" w:type="dxa"/>
          </w:tcPr>
          <w:p w:rsidR="00BD69F9" w:rsidRDefault="0084350E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69F9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243" w:type="dxa"/>
          </w:tcPr>
          <w:p w:rsidR="00BD69F9" w:rsidRDefault="0084350E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140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15"/>
        </w:trPr>
        <w:tc>
          <w:tcPr>
            <w:tcW w:w="754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BD69F9" w:rsidRPr="002C25BB" w:rsidRDefault="00BD69F9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1.7.</w:t>
            </w:r>
          </w:p>
          <w:p w:rsidR="00BD69F9" w:rsidRPr="002C25BB" w:rsidRDefault="00BD69F9" w:rsidP="00877850">
            <w:pPr>
              <w:widowControl w:val="0"/>
              <w:tabs>
                <w:tab w:val="left" w:pos="11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трудоустройству</w:t>
            </w:r>
          </w:p>
        </w:tc>
        <w:tc>
          <w:tcPr>
            <w:tcW w:w="2049" w:type="dxa"/>
          </w:tcPr>
          <w:p w:rsidR="00BD69F9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43" w:type="dxa"/>
          </w:tcPr>
          <w:p w:rsidR="00BD69F9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15"/>
        </w:trPr>
        <w:tc>
          <w:tcPr>
            <w:tcW w:w="754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BD69F9" w:rsidRPr="002C25BB" w:rsidRDefault="00BD69F9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1.8.</w:t>
            </w:r>
          </w:p>
          <w:p w:rsidR="00BD69F9" w:rsidRPr="002C25BB" w:rsidRDefault="00BD69F9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Приобретение ,поставка, сборка оборудования для детской площадки</w:t>
            </w:r>
          </w:p>
        </w:tc>
        <w:tc>
          <w:tcPr>
            <w:tcW w:w="2049" w:type="dxa"/>
          </w:tcPr>
          <w:p w:rsidR="00BD69F9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243" w:type="dxa"/>
          </w:tcPr>
          <w:p w:rsidR="00BD69F9" w:rsidRDefault="0084350E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69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9F9" w:rsidRPr="00B974BF" w:rsidRDefault="00BD69F9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69F9" w:rsidRDefault="00BD69F9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69F9" w:rsidRDefault="00BD69F9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69F9" w:rsidRPr="00B974BF" w:rsidRDefault="00BD69F9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69F9" w:rsidRPr="00B974BF" w:rsidRDefault="00BD69F9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69F9" w:rsidRPr="00B974BF" w:rsidRDefault="00BD69F9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69F9" w:rsidRPr="00CB1E33" w:rsidRDefault="000D2CC0" w:rsidP="00B974BF">
      <w:pPr>
        <w:autoSpaceDE w:val="0"/>
        <w:autoSpaceDN w:val="0"/>
        <w:adjustRightInd w:val="0"/>
        <w:ind w:firstLine="540"/>
        <w:jc w:val="both"/>
      </w:pPr>
      <w:hyperlink r:id="rId18" w:anchor="Par1127" w:history="1">
        <w:r w:rsidR="00BD69F9" w:rsidRPr="00CB1E33">
          <w:rPr>
            <w:u w:val="single"/>
          </w:rPr>
          <w:t>&lt;1&gt;</w:t>
        </w:r>
      </w:hyperlink>
      <w:r w:rsidR="00BD69F9" w:rsidRPr="00CB1E33"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BD69F9" w:rsidRPr="00CB1E33">
        <w:br/>
        <w:t>мероприятие 1.1 – ОМ 1.1.</w:t>
      </w:r>
    </w:p>
    <w:p w:rsidR="00BD69F9" w:rsidRDefault="00BD69F9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BD69F9" w:rsidRDefault="00BD69F9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BD69F9" w:rsidRDefault="00BD69F9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BD69F9" w:rsidRDefault="00BD69F9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BD69F9" w:rsidRDefault="00BD69F9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BD69F9" w:rsidRDefault="00BD69F9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BD69F9" w:rsidRDefault="00BD69F9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BD69F9" w:rsidRDefault="00BD69F9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BD69F9" w:rsidRDefault="00BD69F9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BD69F9" w:rsidRDefault="00BD69F9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BD69F9" w:rsidRDefault="00BD69F9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BD69F9" w:rsidRDefault="00BD69F9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BD69F9" w:rsidRDefault="00BD69F9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BD69F9" w:rsidRDefault="00BD69F9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BD69F9" w:rsidRPr="00B974BF" w:rsidRDefault="00BD69F9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Приложение 5</w:t>
      </w:r>
    </w:p>
    <w:p w:rsidR="00BD69F9" w:rsidRPr="00B974BF" w:rsidRDefault="00BD69F9" w:rsidP="00B974BF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BD69F9" w:rsidRPr="00B974BF" w:rsidRDefault="00BD69F9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 xml:space="preserve">о соблюдении условий софинансирования расходных обязательств </w:t>
      </w:r>
      <w:r>
        <w:rPr>
          <w:rFonts w:ascii="Times New Roman" w:hAnsi="Times New Roman" w:cs="Times New Roman"/>
          <w:sz w:val="24"/>
          <w:szCs w:val="24"/>
        </w:rPr>
        <w:t>Красновского</w:t>
      </w:r>
      <w:r w:rsidRPr="00B974B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B974BF">
        <w:rPr>
          <w:rFonts w:ascii="Times New Roman" w:hAnsi="Times New Roman" w:cs="Times New Roman"/>
          <w:sz w:val="24"/>
          <w:szCs w:val="24"/>
        </w:rPr>
        <w:br/>
        <w:t>при реализации основных мероприятий подпрограмм муниципальной программы в отчетном году</w:t>
      </w:r>
    </w:p>
    <w:tbl>
      <w:tblPr>
        <w:tblW w:w="113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0"/>
        <w:gridCol w:w="4854"/>
        <w:gridCol w:w="1585"/>
        <w:gridCol w:w="984"/>
        <w:gridCol w:w="1825"/>
        <w:gridCol w:w="1417"/>
      </w:tblGrid>
      <w:tr w:rsidR="00BD69F9" w:rsidRPr="00616D84">
        <w:trPr>
          <w:trHeight w:val="560"/>
        </w:trPr>
        <w:tc>
          <w:tcPr>
            <w:tcW w:w="690" w:type="dxa"/>
            <w:vMerge w:val="restart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54" w:type="dxa"/>
            <w:vMerge w:val="restart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подпрограммы (по инвестиционным расходам – в разрезе объектов)</w:t>
            </w:r>
            <w:r w:rsidRPr="00616D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811" w:type="dxa"/>
            <w:gridSpan w:val="4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Объем фактических расходов</w:t>
            </w:r>
          </w:p>
        </w:tc>
      </w:tr>
      <w:tr w:rsidR="00BD69F9" w:rsidRPr="00616D84">
        <w:trPr>
          <w:trHeight w:val="959"/>
        </w:trPr>
        <w:tc>
          <w:tcPr>
            <w:tcW w:w="0" w:type="auto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3242" w:type="dxa"/>
            <w:gridSpan w:val="2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консолидированного бюджета</w:t>
            </w:r>
          </w:p>
        </w:tc>
      </w:tr>
      <w:tr w:rsidR="00BD69F9" w:rsidRPr="00616D84">
        <w:trPr>
          <w:trHeight w:val="411"/>
        </w:trPr>
        <w:tc>
          <w:tcPr>
            <w:tcW w:w="0" w:type="auto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84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25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69F9" w:rsidRPr="00616D84">
        <w:trPr>
          <w:trHeight w:val="416"/>
        </w:trPr>
        <w:tc>
          <w:tcPr>
            <w:tcW w:w="690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69F9" w:rsidRPr="00616D84">
        <w:trPr>
          <w:trHeight w:val="315"/>
        </w:trPr>
        <w:tc>
          <w:tcPr>
            <w:tcW w:w="690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  <w:tc>
          <w:tcPr>
            <w:tcW w:w="1585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15"/>
        </w:trPr>
        <w:tc>
          <w:tcPr>
            <w:tcW w:w="690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Подпрограмма 1. «</w:t>
            </w:r>
            <w:r w:rsidRPr="00616D84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Содержание территории поселения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5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15"/>
        </w:trPr>
        <w:tc>
          <w:tcPr>
            <w:tcW w:w="690" w:type="dxa"/>
          </w:tcPr>
          <w:p w:rsidR="00BD69F9" w:rsidRPr="00616D84" w:rsidRDefault="00BD69F9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BD69F9" w:rsidRPr="002C25BB" w:rsidRDefault="00BD69F9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BD69F9" w:rsidRPr="002C25BB" w:rsidRDefault="00BD69F9" w:rsidP="00F140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 и содержанию  уличного освещения</w:t>
            </w:r>
          </w:p>
        </w:tc>
        <w:tc>
          <w:tcPr>
            <w:tcW w:w="1585" w:type="dxa"/>
          </w:tcPr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15"/>
        </w:trPr>
        <w:tc>
          <w:tcPr>
            <w:tcW w:w="690" w:type="dxa"/>
          </w:tcPr>
          <w:p w:rsidR="00BD69F9" w:rsidRPr="00616D84" w:rsidRDefault="00BD69F9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BD69F9" w:rsidRPr="00A92DBB" w:rsidRDefault="00BD69F9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BD69F9" w:rsidRPr="00A92DBB" w:rsidRDefault="00BD69F9" w:rsidP="00F140F4">
            <w:pPr>
              <w:pStyle w:val="2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BD69F9" w:rsidRPr="002C25BB" w:rsidRDefault="00BD69F9" w:rsidP="00F140F4">
            <w:pPr>
              <w:pStyle w:val="2"/>
              <w:jc w:val="center"/>
            </w:pPr>
          </w:p>
        </w:tc>
        <w:tc>
          <w:tcPr>
            <w:tcW w:w="1585" w:type="dxa"/>
          </w:tcPr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15"/>
        </w:trPr>
        <w:tc>
          <w:tcPr>
            <w:tcW w:w="690" w:type="dxa"/>
          </w:tcPr>
          <w:p w:rsidR="00BD69F9" w:rsidRPr="00616D84" w:rsidRDefault="00BD69F9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BD69F9" w:rsidRPr="002C25BB" w:rsidRDefault="00BD69F9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  <w:p w:rsidR="00BD69F9" w:rsidRPr="002C25BB" w:rsidRDefault="00BD69F9" w:rsidP="00F140F4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отлову бродячих животных</w:t>
            </w:r>
          </w:p>
        </w:tc>
        <w:tc>
          <w:tcPr>
            <w:tcW w:w="1585" w:type="dxa"/>
          </w:tcPr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15"/>
        </w:trPr>
        <w:tc>
          <w:tcPr>
            <w:tcW w:w="690" w:type="dxa"/>
          </w:tcPr>
          <w:p w:rsidR="00BD69F9" w:rsidRPr="00616D84" w:rsidRDefault="00BD69F9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BD69F9" w:rsidRPr="002C25BB" w:rsidRDefault="00BD69F9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BD69F9" w:rsidRPr="002C25BB" w:rsidRDefault="00BD69F9" w:rsidP="00F140F4">
            <w:pPr>
              <w:ind w:left="-27" w:right="-75" w:firstLine="3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Расходы на прочие мероприятия по содержанию территории поселения</w:t>
            </w:r>
          </w:p>
        </w:tc>
        <w:tc>
          <w:tcPr>
            <w:tcW w:w="1585" w:type="dxa"/>
          </w:tcPr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15"/>
        </w:trPr>
        <w:tc>
          <w:tcPr>
            <w:tcW w:w="690" w:type="dxa"/>
          </w:tcPr>
          <w:p w:rsidR="00BD69F9" w:rsidRPr="00616D84" w:rsidRDefault="00BD69F9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BD69F9" w:rsidRPr="002C25BB" w:rsidRDefault="00BD69F9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  <w:p w:rsidR="00BD69F9" w:rsidRPr="002C25BB" w:rsidRDefault="00BD69F9" w:rsidP="00877850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проведению противоклещевой обработке территории кладбищ</w:t>
            </w:r>
          </w:p>
        </w:tc>
        <w:tc>
          <w:tcPr>
            <w:tcW w:w="1585" w:type="dxa"/>
          </w:tcPr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15"/>
        </w:trPr>
        <w:tc>
          <w:tcPr>
            <w:tcW w:w="690" w:type="dxa"/>
          </w:tcPr>
          <w:p w:rsidR="00BD69F9" w:rsidRPr="00616D84" w:rsidRDefault="00BD69F9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BD69F9" w:rsidRPr="002C25BB" w:rsidRDefault="00BD69F9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1.6.</w:t>
            </w:r>
          </w:p>
          <w:p w:rsidR="00BD69F9" w:rsidRPr="002C25BB" w:rsidRDefault="00BD69F9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1585" w:type="dxa"/>
          </w:tcPr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15"/>
        </w:trPr>
        <w:tc>
          <w:tcPr>
            <w:tcW w:w="690" w:type="dxa"/>
          </w:tcPr>
          <w:p w:rsidR="00BD69F9" w:rsidRPr="00616D84" w:rsidRDefault="00BD69F9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BD69F9" w:rsidRPr="002C25BB" w:rsidRDefault="00BD69F9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1.7.</w:t>
            </w:r>
          </w:p>
          <w:p w:rsidR="00BD69F9" w:rsidRPr="002C25BB" w:rsidRDefault="00BD69F9" w:rsidP="00877850">
            <w:pPr>
              <w:widowControl w:val="0"/>
              <w:tabs>
                <w:tab w:val="left" w:pos="11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трудоустройству</w:t>
            </w:r>
          </w:p>
        </w:tc>
        <w:tc>
          <w:tcPr>
            <w:tcW w:w="1585" w:type="dxa"/>
          </w:tcPr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15"/>
        </w:trPr>
        <w:tc>
          <w:tcPr>
            <w:tcW w:w="690" w:type="dxa"/>
          </w:tcPr>
          <w:p w:rsidR="00BD69F9" w:rsidRPr="00616D84" w:rsidRDefault="00BD69F9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BD69F9" w:rsidRPr="002C25BB" w:rsidRDefault="00BD69F9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1.8.</w:t>
            </w:r>
          </w:p>
          <w:p w:rsidR="00BD69F9" w:rsidRPr="002C25BB" w:rsidRDefault="00BD69F9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Приобретение ,поставка, сборка оборудования для детской площадки</w:t>
            </w:r>
          </w:p>
        </w:tc>
        <w:tc>
          <w:tcPr>
            <w:tcW w:w="1585" w:type="dxa"/>
          </w:tcPr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9F9" w:rsidRPr="00B8267F" w:rsidRDefault="000D2CC0" w:rsidP="00B8267F">
      <w:pPr>
        <w:ind w:left="-533" w:firstLine="533"/>
        <w:jc w:val="both"/>
        <w:rPr>
          <w:rFonts w:cs="Times New Roman"/>
        </w:rPr>
      </w:pPr>
      <w:hyperlink r:id="rId19" w:anchor="Par1127" w:history="1">
        <w:r w:rsidR="00BD69F9" w:rsidRPr="00CB1E33">
          <w:rPr>
            <w:u w:val="single"/>
          </w:rPr>
          <w:t>&lt;1&gt;</w:t>
        </w:r>
      </w:hyperlink>
      <w:r w:rsidR="00BD69F9" w:rsidRPr="00CB1E33">
        <w:t xml:space="preserve"> В целях оптимизации содержания информации в графе 2 допускается использование аббревиатур, например: ос</w:t>
      </w:r>
      <w:r w:rsidR="00BD69F9">
        <w:t>новное мероприятие 1.1 – ОМ 1.1</w:t>
      </w:r>
    </w:p>
    <w:p w:rsidR="00BD69F9" w:rsidRPr="00B974BF" w:rsidRDefault="00BD69F9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Приложение 6</w:t>
      </w:r>
    </w:p>
    <w:p w:rsidR="00BD69F9" w:rsidRPr="00B974BF" w:rsidRDefault="00BD69F9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BD69F9" w:rsidRPr="00B974BF" w:rsidRDefault="00BD69F9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 xml:space="preserve">о расходах за счет средств, полученных от предпринимательской и иной приносящей доход деятельности, муниципальных бюджетных и автономных учреждений </w:t>
      </w:r>
      <w:r>
        <w:rPr>
          <w:rFonts w:ascii="Times New Roman" w:hAnsi="Times New Roman" w:cs="Times New Roman"/>
          <w:sz w:val="24"/>
          <w:szCs w:val="24"/>
        </w:rPr>
        <w:t>Красновского</w:t>
      </w:r>
      <w:r w:rsidRPr="00B974BF">
        <w:rPr>
          <w:rFonts w:ascii="Times New Roman" w:hAnsi="Times New Roman" w:cs="Times New Roman"/>
          <w:sz w:val="24"/>
          <w:szCs w:val="24"/>
        </w:rPr>
        <w:t xml:space="preserve"> сельского поселения в отчетном году</w:t>
      </w:r>
    </w:p>
    <w:p w:rsidR="00BD69F9" w:rsidRPr="00B974BF" w:rsidRDefault="00BD69F9" w:rsidP="00B974BF">
      <w:pPr>
        <w:jc w:val="right"/>
        <w:rPr>
          <w:rFonts w:ascii="Times New Roman" w:hAnsi="Times New Roman" w:cs="Times New Roman"/>
          <w:vanish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5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133"/>
        <w:gridCol w:w="850"/>
        <w:gridCol w:w="1276"/>
        <w:gridCol w:w="1134"/>
        <w:gridCol w:w="1276"/>
        <w:gridCol w:w="1276"/>
        <w:gridCol w:w="992"/>
        <w:gridCol w:w="850"/>
        <w:gridCol w:w="1134"/>
        <w:gridCol w:w="993"/>
        <w:gridCol w:w="992"/>
        <w:gridCol w:w="1134"/>
        <w:gridCol w:w="1134"/>
      </w:tblGrid>
      <w:tr w:rsidR="00BD69F9" w:rsidRPr="00616D84">
        <w:trPr>
          <w:trHeight w:val="1035"/>
        </w:trPr>
        <w:tc>
          <w:tcPr>
            <w:tcW w:w="1277" w:type="dxa"/>
            <w:vMerge w:val="restart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Наиме-нование муниципального учреж-дения </w:t>
            </w:r>
          </w:p>
        </w:tc>
        <w:tc>
          <w:tcPr>
            <w:tcW w:w="1134" w:type="dxa"/>
            <w:vMerge w:val="restart"/>
          </w:tcPr>
          <w:p w:rsidR="00BD69F9" w:rsidRPr="00616D84" w:rsidRDefault="00BD69F9" w:rsidP="0084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на </w:t>
            </w:r>
            <w:r w:rsidR="0084350E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6804" w:type="dxa"/>
            <w:gridSpan w:val="6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103" w:type="dxa"/>
            <w:gridSpan w:val="5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134" w:type="dxa"/>
            <w:vMerge w:val="restart"/>
          </w:tcPr>
          <w:p w:rsidR="00BD69F9" w:rsidRPr="00616D84" w:rsidRDefault="0084350E" w:rsidP="0084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на 31.12</w:t>
            </w:r>
            <w:r w:rsidR="00BD69F9" w:rsidRPr="00616D84">
              <w:rPr>
                <w:rFonts w:ascii="Times New Roman" w:hAnsi="Times New Roman" w:cs="Times New Roman"/>
                <w:sz w:val="24"/>
                <w:szCs w:val="24"/>
              </w:rPr>
              <w:t>.2021&lt;2&gt;</w:t>
            </w:r>
          </w:p>
        </w:tc>
      </w:tr>
      <w:tr w:rsidR="00BD69F9" w:rsidRPr="00616D84">
        <w:trPr>
          <w:trHeight w:val="375"/>
        </w:trPr>
        <w:tc>
          <w:tcPr>
            <w:tcW w:w="300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54" w:type="dxa"/>
            <w:gridSpan w:val="5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3" w:type="dxa"/>
            <w:gridSpan w:val="4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1260"/>
        </w:trPr>
        <w:tc>
          <w:tcPr>
            <w:tcW w:w="300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оказание платных услуг</w:t>
            </w:r>
          </w:p>
        </w:tc>
        <w:tc>
          <w:tcPr>
            <w:tcW w:w="1134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добро-вольные пожертвования</w:t>
            </w:r>
          </w:p>
        </w:tc>
        <w:tc>
          <w:tcPr>
            <w:tcW w:w="1276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целевые взносы физи-ческих и (или)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юридиче-ских лиц</w:t>
            </w:r>
          </w:p>
        </w:tc>
        <w:tc>
          <w:tcPr>
            <w:tcW w:w="1276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средства, получен-ные от прино-сящей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 деятель-ности</w:t>
            </w:r>
          </w:p>
        </w:tc>
        <w:tc>
          <w:tcPr>
            <w:tcW w:w="992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доходы</w:t>
            </w:r>
          </w:p>
        </w:tc>
        <w:tc>
          <w:tcPr>
            <w:tcW w:w="300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оплата труда с начисле-ниями</w:t>
            </w:r>
          </w:p>
        </w:tc>
        <w:tc>
          <w:tcPr>
            <w:tcW w:w="993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капита-льные вло-жения</w:t>
            </w:r>
          </w:p>
        </w:tc>
        <w:tc>
          <w:tcPr>
            <w:tcW w:w="992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мате-риаль-ные запасы</w:t>
            </w:r>
          </w:p>
        </w:tc>
        <w:tc>
          <w:tcPr>
            <w:tcW w:w="1134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9F9" w:rsidRPr="00B974BF" w:rsidRDefault="00BD69F9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0"/>
        <w:gridCol w:w="1139"/>
        <w:gridCol w:w="842"/>
        <w:gridCol w:w="1284"/>
        <w:gridCol w:w="1134"/>
        <w:gridCol w:w="1276"/>
        <w:gridCol w:w="1275"/>
        <w:gridCol w:w="993"/>
        <w:gridCol w:w="850"/>
        <w:gridCol w:w="1134"/>
        <w:gridCol w:w="992"/>
        <w:gridCol w:w="993"/>
        <w:gridCol w:w="1134"/>
        <w:gridCol w:w="1134"/>
      </w:tblGrid>
      <w:tr w:rsidR="00BD69F9" w:rsidRPr="00616D84">
        <w:trPr>
          <w:trHeight w:val="315"/>
        </w:trPr>
        <w:tc>
          <w:tcPr>
            <w:tcW w:w="1270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noWrap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noWrap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noWrap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noWrap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noWrap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noWrap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noWrap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noWrap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D69F9" w:rsidRPr="00616D84">
        <w:trPr>
          <w:trHeight w:val="315"/>
        </w:trPr>
        <w:tc>
          <w:tcPr>
            <w:tcW w:w="1270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9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15"/>
        </w:trPr>
        <w:tc>
          <w:tcPr>
            <w:tcW w:w="15450" w:type="dxa"/>
            <w:gridSpan w:val="14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I. 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отсутствует</w:t>
            </w:r>
          </w:p>
        </w:tc>
      </w:tr>
      <w:tr w:rsidR="00BD69F9" w:rsidRPr="00616D84">
        <w:trPr>
          <w:trHeight w:val="315"/>
        </w:trPr>
        <w:tc>
          <w:tcPr>
            <w:tcW w:w="1270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4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69F9" w:rsidRPr="00616D84">
        <w:trPr>
          <w:trHeight w:val="570"/>
        </w:trPr>
        <w:tc>
          <w:tcPr>
            <w:tcW w:w="1270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Итого по бюджет-ным учреж-дениям</w:t>
            </w:r>
          </w:p>
        </w:tc>
        <w:tc>
          <w:tcPr>
            <w:tcW w:w="1139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D69F9" w:rsidRPr="00B974BF" w:rsidRDefault="00BD69F9" w:rsidP="00B974BF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&lt;1&gt; Остаток средств на начало отчетного года.</w:t>
      </w:r>
    </w:p>
    <w:p w:rsidR="00BD69F9" w:rsidRPr="00B974BF" w:rsidRDefault="00BD69F9" w:rsidP="00B974BF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&lt;2&gt; Остаток средств на начало года, следующего за отчетным.</w:t>
      </w:r>
    </w:p>
    <w:p w:rsidR="00BD69F9" w:rsidRPr="00B974BF" w:rsidRDefault="00BD69F9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Приложение 7</w:t>
      </w:r>
    </w:p>
    <w:p w:rsidR="00BD69F9" w:rsidRPr="00B974BF" w:rsidRDefault="00BD69F9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BD69F9" w:rsidRPr="00B974BF" w:rsidRDefault="00BD69F9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об основных мероприятиях, финансируемых за счет средств местного бюджета, безвозмездных поступлений в местный бюджет, выполненных в полном объеме</w:t>
      </w: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3402"/>
        <w:gridCol w:w="3260"/>
        <w:gridCol w:w="2977"/>
      </w:tblGrid>
      <w:tr w:rsidR="00BD69F9" w:rsidRPr="00616D84">
        <w:tc>
          <w:tcPr>
            <w:tcW w:w="5211" w:type="dxa"/>
          </w:tcPr>
          <w:p w:rsidR="00BD69F9" w:rsidRPr="00616D84" w:rsidRDefault="00BD69F9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Степень реализации основных мероприятий</w:t>
            </w:r>
          </w:p>
        </w:tc>
      </w:tr>
      <w:tr w:rsidR="00BD69F9" w:rsidRPr="00616D84">
        <w:tc>
          <w:tcPr>
            <w:tcW w:w="521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69F9" w:rsidRPr="00616D84">
        <w:tc>
          <w:tcPr>
            <w:tcW w:w="5211" w:type="dxa"/>
          </w:tcPr>
          <w:p w:rsidR="00BD69F9" w:rsidRPr="00616D84" w:rsidRDefault="00BD69F9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402" w:type="dxa"/>
          </w:tcPr>
          <w:p w:rsidR="00BD69F9" w:rsidRPr="00616D84" w:rsidRDefault="00BD69F9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BD69F9" w:rsidRPr="00616D84" w:rsidRDefault="00BD69F9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D69F9" w:rsidRPr="00616D84" w:rsidRDefault="00BD69F9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D69F9" w:rsidRPr="00616D84">
        <w:tc>
          <w:tcPr>
            <w:tcW w:w="5211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 мероприятия, результаты которых оцениваются на основании числовых (в абсолютных или относительных величинах)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значений показателей (индикаторов) </w:t>
            </w:r>
          </w:p>
        </w:tc>
        <w:tc>
          <w:tcPr>
            <w:tcW w:w="3402" w:type="dxa"/>
          </w:tcPr>
          <w:p w:rsidR="00BD69F9" w:rsidRPr="00616D84" w:rsidRDefault="00BD69F9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</w:tcPr>
          <w:p w:rsidR="00BD69F9" w:rsidRPr="00616D84" w:rsidRDefault="00BD69F9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D69F9" w:rsidRPr="00616D84" w:rsidRDefault="00BD69F9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69F9" w:rsidRPr="00616D84">
        <w:tc>
          <w:tcPr>
            <w:tcW w:w="5211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основные 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402" w:type="dxa"/>
          </w:tcPr>
          <w:p w:rsidR="00BD69F9" w:rsidRPr="00616D84" w:rsidRDefault="00BD69F9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BD69F9" w:rsidRPr="00616D84" w:rsidRDefault="00BD69F9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69F9" w:rsidRPr="00616D84">
        <w:tc>
          <w:tcPr>
            <w:tcW w:w="5211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иные основные 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BD69F9" w:rsidRPr="00616D84" w:rsidRDefault="00BD69F9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BD69F9" w:rsidRPr="00616D84" w:rsidRDefault="00BD69F9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BD69F9" w:rsidRPr="00B974BF" w:rsidRDefault="00BD69F9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69F9" w:rsidRDefault="00BD69F9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BD69F9" w:rsidRDefault="00BD69F9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69F9" w:rsidRDefault="00BD69F9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69F9" w:rsidRPr="00CB1E33" w:rsidRDefault="00BD69F9" w:rsidP="00B974BF">
      <w:pPr>
        <w:spacing w:line="360" w:lineRule="auto"/>
        <w:rPr>
          <w:rFonts w:cs="Times New Roman"/>
        </w:rPr>
      </w:pPr>
    </w:p>
    <w:p w:rsidR="00BD69F9" w:rsidRPr="00B974BF" w:rsidRDefault="00BD69F9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Приложение 8</w:t>
      </w:r>
    </w:p>
    <w:p w:rsidR="00BD69F9" w:rsidRPr="00B974BF" w:rsidRDefault="00BD69F9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D69F9" w:rsidRPr="00B974BF" w:rsidRDefault="00BD69F9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BD69F9" w:rsidRPr="00B974BF" w:rsidRDefault="00BD69F9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об основных мероприятиях, финансируемых за счет всех источников финансирования, выполненных в полном объеме</w:t>
      </w: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3402"/>
        <w:gridCol w:w="3260"/>
        <w:gridCol w:w="2977"/>
      </w:tblGrid>
      <w:tr w:rsidR="00BD69F9" w:rsidRPr="00616D84">
        <w:tc>
          <w:tcPr>
            <w:tcW w:w="5211" w:type="dxa"/>
          </w:tcPr>
          <w:p w:rsidR="00BD69F9" w:rsidRPr="00616D84" w:rsidRDefault="00BD69F9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Степень реализации основных мероприятий</w:t>
            </w:r>
          </w:p>
        </w:tc>
      </w:tr>
      <w:tr w:rsidR="00BD69F9" w:rsidRPr="00616D84">
        <w:tc>
          <w:tcPr>
            <w:tcW w:w="521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69F9" w:rsidRPr="00616D84">
        <w:tc>
          <w:tcPr>
            <w:tcW w:w="5211" w:type="dxa"/>
          </w:tcPr>
          <w:p w:rsidR="00BD69F9" w:rsidRPr="00616D84" w:rsidRDefault="00BD69F9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402" w:type="dxa"/>
          </w:tcPr>
          <w:p w:rsidR="00BD69F9" w:rsidRPr="00616D84" w:rsidRDefault="00BD69F9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BD69F9" w:rsidRPr="00616D84" w:rsidRDefault="00BD69F9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D69F9" w:rsidRPr="00616D84" w:rsidRDefault="00BD69F9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69F9" w:rsidRPr="00616D84">
        <w:tc>
          <w:tcPr>
            <w:tcW w:w="5211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мероприятия, результаты которых оцениваются на основании числовых (в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абсолютных или относительных величинах) значений показателей (индикаторов)</w:t>
            </w:r>
          </w:p>
        </w:tc>
        <w:tc>
          <w:tcPr>
            <w:tcW w:w="3402" w:type="dxa"/>
          </w:tcPr>
          <w:p w:rsidR="00BD69F9" w:rsidRPr="00616D84" w:rsidRDefault="00BD69F9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</w:tcPr>
          <w:p w:rsidR="00BD69F9" w:rsidRPr="00616D84" w:rsidRDefault="00BD69F9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D69F9" w:rsidRPr="00616D84" w:rsidRDefault="00BD69F9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69F9" w:rsidRPr="00616D84">
        <w:tc>
          <w:tcPr>
            <w:tcW w:w="5211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основные мероприятия, предусматривающие оказание муниципальных услуг (работ) на основании муниципальных заданий</w:t>
            </w:r>
          </w:p>
        </w:tc>
        <w:tc>
          <w:tcPr>
            <w:tcW w:w="3402" w:type="dxa"/>
          </w:tcPr>
          <w:p w:rsidR="00BD69F9" w:rsidRPr="00616D84" w:rsidRDefault="00BD69F9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BD69F9" w:rsidRPr="00616D84" w:rsidRDefault="00BD69F9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69F9" w:rsidRPr="00616D84">
        <w:tc>
          <w:tcPr>
            <w:tcW w:w="5211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иные основные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BD69F9" w:rsidRPr="00616D84" w:rsidRDefault="00BD69F9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BD69F9" w:rsidRPr="00616D84" w:rsidRDefault="00BD69F9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BD69F9" w:rsidRPr="00B974BF" w:rsidRDefault="00BD69F9" w:rsidP="00B974B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D69F9" w:rsidRPr="00B974BF" w:rsidRDefault="00BD69F9" w:rsidP="00B974B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D69F9" w:rsidRPr="00CB1E33" w:rsidRDefault="00BD69F9" w:rsidP="00B974BF">
      <w:pPr>
        <w:rPr>
          <w:rFonts w:cs="Times New Roman"/>
          <w:sz w:val="28"/>
          <w:szCs w:val="28"/>
        </w:rPr>
        <w:sectPr w:rsidR="00BD69F9" w:rsidRPr="00CB1E33">
          <w:pgSz w:w="16838" w:h="11905" w:orient="landscape"/>
          <w:pgMar w:top="964" w:right="851" w:bottom="680" w:left="1134" w:header="720" w:footer="199" w:gutter="0"/>
          <w:cols w:space="720"/>
        </w:sectPr>
      </w:pPr>
    </w:p>
    <w:p w:rsidR="00BD69F9" w:rsidRDefault="00BD69F9" w:rsidP="00B974BF">
      <w:pPr>
        <w:rPr>
          <w:rFonts w:cs="Times New Roman"/>
        </w:rPr>
      </w:pPr>
    </w:p>
    <w:p w:rsidR="00BD69F9" w:rsidRDefault="00BD69F9" w:rsidP="00B974BF">
      <w:pPr>
        <w:rPr>
          <w:rFonts w:cs="Times New Roman"/>
        </w:rPr>
      </w:pPr>
    </w:p>
    <w:p w:rsidR="00BD69F9" w:rsidRPr="00E218DB" w:rsidRDefault="00BD69F9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BD69F9" w:rsidRPr="009C6FFD" w:rsidRDefault="00BD69F9" w:rsidP="00456F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69F9" w:rsidRDefault="00BD69F9" w:rsidP="00BE02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9F9" w:rsidRPr="00CC328A" w:rsidRDefault="00BD69F9" w:rsidP="00BE02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9F9" w:rsidRDefault="00BD69F9" w:rsidP="00BE026D">
      <w:pPr>
        <w:pStyle w:val="a4"/>
        <w:ind w:left="5670" w:firstLine="0"/>
        <w:jc w:val="right"/>
      </w:pPr>
    </w:p>
    <w:p w:rsidR="00BD69F9" w:rsidRDefault="00BD69F9" w:rsidP="005E15D8">
      <w:pPr>
        <w:pStyle w:val="a4"/>
        <w:ind w:firstLine="0"/>
      </w:pPr>
    </w:p>
    <w:p w:rsidR="00BD69F9" w:rsidRDefault="00BD69F9" w:rsidP="00BE026D">
      <w:pPr>
        <w:pStyle w:val="a4"/>
        <w:ind w:left="5670" w:firstLine="0"/>
        <w:jc w:val="right"/>
      </w:pPr>
    </w:p>
    <w:p w:rsidR="00BD69F9" w:rsidRDefault="00BD69F9" w:rsidP="00BE026D">
      <w:pPr>
        <w:pStyle w:val="a4"/>
        <w:ind w:left="5670" w:firstLine="0"/>
        <w:jc w:val="right"/>
      </w:pPr>
    </w:p>
    <w:p w:rsidR="00BD69F9" w:rsidRDefault="00BD69F9" w:rsidP="00BE026D">
      <w:pPr>
        <w:pStyle w:val="a4"/>
        <w:ind w:left="5670" w:firstLine="0"/>
        <w:jc w:val="right"/>
      </w:pPr>
    </w:p>
    <w:sectPr w:rsidR="00BD69F9" w:rsidSect="001F141F">
      <w:pgSz w:w="11909" w:h="16834"/>
      <w:pgMar w:top="426" w:right="859" w:bottom="284" w:left="119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CE5" w:rsidRDefault="00002CE5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02CE5" w:rsidRDefault="00002CE5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C8E" w:rsidRDefault="00CF5C8E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4350E">
      <w:rPr>
        <w:rStyle w:val="a9"/>
        <w:noProof/>
      </w:rPr>
      <w:t>28</w:t>
    </w:r>
    <w:r>
      <w:rPr>
        <w:rStyle w:val="a9"/>
      </w:rPr>
      <w:fldChar w:fldCharType="end"/>
    </w:r>
  </w:p>
  <w:p w:rsidR="00CF5C8E" w:rsidRDefault="00CF5C8E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CE5" w:rsidRDefault="00002CE5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02CE5" w:rsidRDefault="00002CE5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5FF9"/>
    <w:multiLevelType w:val="singleLevel"/>
    <w:tmpl w:val="4992F68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18CA3750"/>
    <w:multiLevelType w:val="singleLevel"/>
    <w:tmpl w:val="73FC169E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51091985"/>
    <w:multiLevelType w:val="singleLevel"/>
    <w:tmpl w:val="5D52A7A4"/>
    <w:lvl w:ilvl="0">
      <w:start w:val="1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58797352"/>
    <w:multiLevelType w:val="multilevel"/>
    <w:tmpl w:val="AA2834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1C10510"/>
    <w:multiLevelType w:val="singleLevel"/>
    <w:tmpl w:val="C8C83DCA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5">
    <w:nsid w:val="69831FC1"/>
    <w:multiLevelType w:val="singleLevel"/>
    <w:tmpl w:val="AD2CE0CE"/>
    <w:lvl w:ilvl="0">
      <w:start w:val="2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3"/>
    </w:lvlOverride>
  </w:num>
  <w:num w:numId="3">
    <w:abstractNumId w:val="2"/>
    <w:lvlOverride w:ilvl="0">
      <w:startOverride w:val="1"/>
    </w:lvlOverride>
  </w:num>
  <w:num w:numId="4">
    <w:abstractNumId w:val="5"/>
    <w:lvlOverride w:ilvl="0">
      <w:startOverride w:val="2"/>
    </w:lvlOverride>
  </w:num>
  <w:num w:numId="5">
    <w:abstractNumId w:val="4"/>
    <w:lvlOverride w:ilvl="0">
      <w:startOverride w:val="3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E02"/>
    <w:rsid w:val="00002217"/>
    <w:rsid w:val="00002CE5"/>
    <w:rsid w:val="00003BC2"/>
    <w:rsid w:val="00004FCA"/>
    <w:rsid w:val="00016D62"/>
    <w:rsid w:val="00032B97"/>
    <w:rsid w:val="00036BCA"/>
    <w:rsid w:val="000943EF"/>
    <w:rsid w:val="000A3591"/>
    <w:rsid w:val="000D2CC0"/>
    <w:rsid w:val="000D3EA8"/>
    <w:rsid w:val="000E5F9E"/>
    <w:rsid w:val="000F0534"/>
    <w:rsid w:val="001027A5"/>
    <w:rsid w:val="001114A7"/>
    <w:rsid w:val="001334FD"/>
    <w:rsid w:val="001335A7"/>
    <w:rsid w:val="0015143D"/>
    <w:rsid w:val="00151F77"/>
    <w:rsid w:val="0017391E"/>
    <w:rsid w:val="00173B3D"/>
    <w:rsid w:val="001926E3"/>
    <w:rsid w:val="00197248"/>
    <w:rsid w:val="001D0727"/>
    <w:rsid w:val="001D1C17"/>
    <w:rsid w:val="001D3343"/>
    <w:rsid w:val="001F141F"/>
    <w:rsid w:val="001F4C53"/>
    <w:rsid w:val="0020245D"/>
    <w:rsid w:val="002153E5"/>
    <w:rsid w:val="00220011"/>
    <w:rsid w:val="002543FA"/>
    <w:rsid w:val="00266B58"/>
    <w:rsid w:val="00281C0A"/>
    <w:rsid w:val="002B0D6A"/>
    <w:rsid w:val="002C25BB"/>
    <w:rsid w:val="002C2927"/>
    <w:rsid w:val="002C3DDE"/>
    <w:rsid w:val="002D56E3"/>
    <w:rsid w:val="002E032A"/>
    <w:rsid w:val="002E5DC5"/>
    <w:rsid w:val="002F1A6E"/>
    <w:rsid w:val="002F731D"/>
    <w:rsid w:val="00301799"/>
    <w:rsid w:val="0031141B"/>
    <w:rsid w:val="00314173"/>
    <w:rsid w:val="00322CD6"/>
    <w:rsid w:val="00325684"/>
    <w:rsid w:val="003324EC"/>
    <w:rsid w:val="003446E7"/>
    <w:rsid w:val="003602F2"/>
    <w:rsid w:val="0036499A"/>
    <w:rsid w:val="003A1080"/>
    <w:rsid w:val="003A6A0A"/>
    <w:rsid w:val="003C0FF9"/>
    <w:rsid w:val="003F2421"/>
    <w:rsid w:val="00404EDC"/>
    <w:rsid w:val="00406A5B"/>
    <w:rsid w:val="004131C8"/>
    <w:rsid w:val="004137F2"/>
    <w:rsid w:val="00413C6E"/>
    <w:rsid w:val="004340AA"/>
    <w:rsid w:val="00434758"/>
    <w:rsid w:val="004372B7"/>
    <w:rsid w:val="00456FC5"/>
    <w:rsid w:val="004739D0"/>
    <w:rsid w:val="00494901"/>
    <w:rsid w:val="004A0789"/>
    <w:rsid w:val="004A341A"/>
    <w:rsid w:val="004B6F69"/>
    <w:rsid w:val="004E5024"/>
    <w:rsid w:val="004F7AD7"/>
    <w:rsid w:val="00513299"/>
    <w:rsid w:val="00515DE2"/>
    <w:rsid w:val="00526FAC"/>
    <w:rsid w:val="00530C30"/>
    <w:rsid w:val="005508B7"/>
    <w:rsid w:val="0056678F"/>
    <w:rsid w:val="00567EEF"/>
    <w:rsid w:val="00570482"/>
    <w:rsid w:val="00584F7F"/>
    <w:rsid w:val="00587E77"/>
    <w:rsid w:val="005A4A82"/>
    <w:rsid w:val="005B2A62"/>
    <w:rsid w:val="005B3F87"/>
    <w:rsid w:val="005C10EB"/>
    <w:rsid w:val="005C6478"/>
    <w:rsid w:val="005D5553"/>
    <w:rsid w:val="005D77A8"/>
    <w:rsid w:val="005E15D8"/>
    <w:rsid w:val="005E3A9A"/>
    <w:rsid w:val="00607C92"/>
    <w:rsid w:val="00616D84"/>
    <w:rsid w:val="00617A32"/>
    <w:rsid w:val="006436C5"/>
    <w:rsid w:val="00647C6E"/>
    <w:rsid w:val="00681644"/>
    <w:rsid w:val="006862DE"/>
    <w:rsid w:val="006918B5"/>
    <w:rsid w:val="006972A9"/>
    <w:rsid w:val="006B7957"/>
    <w:rsid w:val="006C3E81"/>
    <w:rsid w:val="006D09CC"/>
    <w:rsid w:val="00757769"/>
    <w:rsid w:val="00771D12"/>
    <w:rsid w:val="007737DB"/>
    <w:rsid w:val="007851D4"/>
    <w:rsid w:val="00797EEC"/>
    <w:rsid w:val="007A1068"/>
    <w:rsid w:val="007B0ED4"/>
    <w:rsid w:val="007E1C3C"/>
    <w:rsid w:val="007E3CFB"/>
    <w:rsid w:val="007F234C"/>
    <w:rsid w:val="00804E0D"/>
    <w:rsid w:val="00812CE7"/>
    <w:rsid w:val="0084350E"/>
    <w:rsid w:val="0086647D"/>
    <w:rsid w:val="008665E4"/>
    <w:rsid w:val="00870F0D"/>
    <w:rsid w:val="00872ABB"/>
    <w:rsid w:val="00877850"/>
    <w:rsid w:val="0087795A"/>
    <w:rsid w:val="00892819"/>
    <w:rsid w:val="00894BAE"/>
    <w:rsid w:val="008A6FFB"/>
    <w:rsid w:val="008C1883"/>
    <w:rsid w:val="008D068E"/>
    <w:rsid w:val="008D2856"/>
    <w:rsid w:val="008F78EE"/>
    <w:rsid w:val="008F7DF6"/>
    <w:rsid w:val="00903FC7"/>
    <w:rsid w:val="00904ADD"/>
    <w:rsid w:val="00910E49"/>
    <w:rsid w:val="00914BB5"/>
    <w:rsid w:val="009457EB"/>
    <w:rsid w:val="00950BBD"/>
    <w:rsid w:val="0095159F"/>
    <w:rsid w:val="00957280"/>
    <w:rsid w:val="00963D12"/>
    <w:rsid w:val="00970934"/>
    <w:rsid w:val="00980684"/>
    <w:rsid w:val="00996E99"/>
    <w:rsid w:val="00997481"/>
    <w:rsid w:val="009A4934"/>
    <w:rsid w:val="009C6FFD"/>
    <w:rsid w:val="009E69A5"/>
    <w:rsid w:val="009F7C65"/>
    <w:rsid w:val="00A05CC0"/>
    <w:rsid w:val="00A20D25"/>
    <w:rsid w:val="00A310AC"/>
    <w:rsid w:val="00A37F10"/>
    <w:rsid w:val="00A429C0"/>
    <w:rsid w:val="00A65A99"/>
    <w:rsid w:val="00A75BB0"/>
    <w:rsid w:val="00A7639C"/>
    <w:rsid w:val="00A92DBB"/>
    <w:rsid w:val="00A961B2"/>
    <w:rsid w:val="00AB0E02"/>
    <w:rsid w:val="00AB2366"/>
    <w:rsid w:val="00AC617D"/>
    <w:rsid w:val="00B121CC"/>
    <w:rsid w:val="00B41A61"/>
    <w:rsid w:val="00B428EB"/>
    <w:rsid w:val="00B54A43"/>
    <w:rsid w:val="00B66A98"/>
    <w:rsid w:val="00B8267F"/>
    <w:rsid w:val="00B85861"/>
    <w:rsid w:val="00B85B85"/>
    <w:rsid w:val="00B974BF"/>
    <w:rsid w:val="00BB1E9C"/>
    <w:rsid w:val="00BB4339"/>
    <w:rsid w:val="00BC18E9"/>
    <w:rsid w:val="00BD69F9"/>
    <w:rsid w:val="00BE026D"/>
    <w:rsid w:val="00BF3870"/>
    <w:rsid w:val="00C034F6"/>
    <w:rsid w:val="00C23C06"/>
    <w:rsid w:val="00C24C7A"/>
    <w:rsid w:val="00C33E72"/>
    <w:rsid w:val="00C35976"/>
    <w:rsid w:val="00C35BDE"/>
    <w:rsid w:val="00C610CA"/>
    <w:rsid w:val="00C74185"/>
    <w:rsid w:val="00C93EA9"/>
    <w:rsid w:val="00C94A35"/>
    <w:rsid w:val="00CB1E33"/>
    <w:rsid w:val="00CC328A"/>
    <w:rsid w:val="00CF5C8E"/>
    <w:rsid w:val="00CF737E"/>
    <w:rsid w:val="00D02E58"/>
    <w:rsid w:val="00D045E6"/>
    <w:rsid w:val="00D3151E"/>
    <w:rsid w:val="00D32527"/>
    <w:rsid w:val="00D42131"/>
    <w:rsid w:val="00D456BF"/>
    <w:rsid w:val="00D5306A"/>
    <w:rsid w:val="00DB5887"/>
    <w:rsid w:val="00DE6A37"/>
    <w:rsid w:val="00E015DA"/>
    <w:rsid w:val="00E218DB"/>
    <w:rsid w:val="00E417AE"/>
    <w:rsid w:val="00EA4871"/>
    <w:rsid w:val="00EA63CB"/>
    <w:rsid w:val="00EA7AFB"/>
    <w:rsid w:val="00EB6B43"/>
    <w:rsid w:val="00EB7E33"/>
    <w:rsid w:val="00ED4A09"/>
    <w:rsid w:val="00EE10B9"/>
    <w:rsid w:val="00EF6CB8"/>
    <w:rsid w:val="00F10269"/>
    <w:rsid w:val="00F140F4"/>
    <w:rsid w:val="00F55CD1"/>
    <w:rsid w:val="00F71430"/>
    <w:rsid w:val="00F858C5"/>
    <w:rsid w:val="00F95939"/>
    <w:rsid w:val="00FA7916"/>
    <w:rsid w:val="00FB2C86"/>
    <w:rsid w:val="00FB786B"/>
    <w:rsid w:val="00FC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6D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456FC5"/>
    <w:pPr>
      <w:keepNext/>
      <w:spacing w:after="0" w:line="240" w:lineRule="auto"/>
      <w:jc w:val="right"/>
      <w:outlineLvl w:val="2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56FC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99"/>
    <w:qFormat/>
    <w:rsid w:val="00BE026D"/>
    <w:rPr>
      <w:rFonts w:cs="Calibri"/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rsid w:val="00BE026D"/>
    <w:pPr>
      <w:spacing w:after="0" w:line="240" w:lineRule="auto"/>
      <w:ind w:firstLine="720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BE026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D4A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uiPriority w:val="99"/>
    <w:rsid w:val="005C10E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5C10E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rsid w:val="00456FC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56FC5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semiHidden/>
    <w:rsid w:val="00456FC5"/>
  </w:style>
  <w:style w:type="paragraph" w:styleId="aa">
    <w:name w:val="Plain Text"/>
    <w:basedOn w:val="a"/>
    <w:link w:val="ab"/>
    <w:uiPriority w:val="99"/>
    <w:rsid w:val="00456FC5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456FC5"/>
    <w:rPr>
      <w:rFonts w:ascii="Courier New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rsid w:val="00B974B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B974BF"/>
    <w:rPr>
      <w:rFonts w:eastAsia="Times New Roman"/>
      <w:lang w:eastAsia="ru-RU"/>
    </w:rPr>
  </w:style>
  <w:style w:type="paragraph" w:styleId="ae">
    <w:name w:val="Normal (Web)"/>
    <w:basedOn w:val="a"/>
    <w:uiPriority w:val="99"/>
    <w:rsid w:val="00B974BF"/>
    <w:pPr>
      <w:spacing w:before="30" w:after="3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9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974BF"/>
    <w:rPr>
      <w:rFonts w:ascii="Tahoma" w:hAnsi="Tahoma" w:cs="Tahoma"/>
      <w:sz w:val="16"/>
      <w:szCs w:val="16"/>
      <w:lang w:eastAsia="ru-RU"/>
    </w:rPr>
  </w:style>
  <w:style w:type="paragraph" w:customStyle="1" w:styleId="af1">
    <w:name w:val="Знак Знак Знак Знак Знак Знак Знак"/>
    <w:basedOn w:val="a"/>
    <w:uiPriority w:val="99"/>
    <w:rsid w:val="00894BAE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0">
    <w:name w:val="Без интервала1"/>
    <w:link w:val="af2"/>
    <w:uiPriority w:val="99"/>
    <w:rsid w:val="00950BBD"/>
    <w:rPr>
      <w:sz w:val="22"/>
      <w:szCs w:val="22"/>
    </w:rPr>
  </w:style>
  <w:style w:type="character" w:customStyle="1" w:styleId="af2">
    <w:name w:val="Без интервала Знак"/>
    <w:link w:val="10"/>
    <w:uiPriority w:val="99"/>
    <w:locked/>
    <w:rsid w:val="00950BBD"/>
    <w:rPr>
      <w:sz w:val="22"/>
      <w:szCs w:val="22"/>
      <w:lang w:bidi="ar-SA"/>
    </w:rPr>
  </w:style>
  <w:style w:type="paragraph" w:customStyle="1" w:styleId="ConsPlusCell">
    <w:name w:val="ConsPlusCell"/>
    <w:uiPriority w:val="99"/>
    <w:rsid w:val="002C25B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f3">
    <w:name w:val="Знак Знак"/>
    <w:uiPriority w:val="99"/>
    <w:locked/>
    <w:rsid w:val="002C25BB"/>
    <w:rPr>
      <w:sz w:val="28"/>
      <w:szCs w:val="28"/>
      <w:lang w:val="ru-RU" w:eastAsia="ru-RU"/>
    </w:rPr>
  </w:style>
  <w:style w:type="paragraph" w:customStyle="1" w:styleId="11">
    <w:name w:val="Знак Знак1 Знак Знак Знак Знак"/>
    <w:basedOn w:val="a"/>
    <w:uiPriority w:val="99"/>
    <w:rsid w:val="002C25BB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B121CC"/>
    <w:pPr>
      <w:spacing w:after="0" w:line="240" w:lineRule="auto"/>
      <w:ind w:firstLine="720"/>
    </w:pPr>
    <w:rPr>
      <w:rFonts w:eastAsia="Calibri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9A4934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01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8;&#1086;&#1075;&#1088;&#1072;&#1084;&#1084;&#1099;\metod_rec_10jan2018.doc" TargetMode="External"/><Relationship Id="rId13" Type="http://schemas.openxmlformats.org/officeDocument/2006/relationships/hyperlink" Target="file:///C:\Users\User\Downloads\&#1055;&#1088;&#1086;&#1075;&#1088;&#1072;&#1084;&#1084;&#1099;\metod_rec_10jan2018.doc" TargetMode="External"/><Relationship Id="rId18" Type="http://schemas.openxmlformats.org/officeDocument/2006/relationships/hyperlink" Target="file:///C:\Users\User\Downloads\&#1055;&#1088;&#1086;&#1075;&#1088;&#1072;&#1084;&#1084;&#1099;\metod_rec_10jan2018.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17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ownloads\&#1055;&#1088;&#1086;&#1075;&#1088;&#1072;&#1084;&#1084;&#1099;\metod_rec_10jan2018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Downloads\&#1055;&#1088;&#1086;&#1075;&#1088;&#1072;&#1084;&#1084;&#1099;\metod_rec_10jan2018.doc" TargetMode="Externa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19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&#1055;&#1088;&#1086;&#1075;&#1088;&#1072;&#1084;&#1084;&#1099;\metod_rec_10jan2018.doc" TargetMode="External"/><Relationship Id="rId14" Type="http://schemas.openxmlformats.org/officeDocument/2006/relationships/hyperlink" Target="file:///C:\Users\User\Downloads\&#1055;&#1088;&#1086;&#1075;&#1088;&#1072;&#1084;&#1084;&#1099;\metod_rec_10jan2018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4661</Words>
  <Characters>26574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manager.EC</dc:creator>
  <cp:keywords/>
  <dc:description/>
  <cp:lastModifiedBy>Пользователь</cp:lastModifiedBy>
  <cp:revision>105</cp:revision>
  <cp:lastPrinted>2021-07-13T17:51:00Z</cp:lastPrinted>
  <dcterms:created xsi:type="dcterms:W3CDTF">2021-06-30T11:31:00Z</dcterms:created>
  <dcterms:modified xsi:type="dcterms:W3CDTF">2022-04-06T07:51:00Z</dcterms:modified>
</cp:coreProperties>
</file>