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97" w:rsidRDefault="00457E97" w:rsidP="00457E97">
      <w:pPr>
        <w:pStyle w:val="2"/>
        <w:rPr>
          <w:sz w:val="28"/>
          <w:szCs w:val="28"/>
        </w:rPr>
      </w:pPr>
      <w:r>
        <w:rPr>
          <w:sz w:val="28"/>
          <w:szCs w:val="28"/>
        </w:rPr>
        <w:t>Российская Федерация</w:t>
      </w:r>
    </w:p>
    <w:p w:rsidR="00457E97" w:rsidRDefault="00457E97" w:rsidP="00457E97">
      <w:pPr>
        <w:pStyle w:val="2"/>
        <w:rPr>
          <w:sz w:val="28"/>
          <w:szCs w:val="28"/>
        </w:rPr>
      </w:pPr>
      <w:r>
        <w:rPr>
          <w:sz w:val="28"/>
          <w:szCs w:val="28"/>
        </w:rPr>
        <w:t>Ростовская область</w:t>
      </w:r>
    </w:p>
    <w:p w:rsidR="00457E97" w:rsidRDefault="00457E97" w:rsidP="00457E97">
      <w:pPr>
        <w:pStyle w:val="3"/>
        <w:jc w:val="center"/>
        <w:rPr>
          <w:szCs w:val="28"/>
        </w:rPr>
      </w:pPr>
      <w:r>
        <w:rPr>
          <w:szCs w:val="28"/>
        </w:rPr>
        <w:t>Каменский район</w:t>
      </w:r>
    </w:p>
    <w:p w:rsidR="00457E97" w:rsidRDefault="00457E97" w:rsidP="00457E97">
      <w:pPr>
        <w:pStyle w:val="Postan"/>
        <w:rPr>
          <w:b/>
          <w:bCs/>
        </w:rPr>
      </w:pPr>
      <w:r>
        <w:rPr>
          <w:b/>
          <w:bCs/>
        </w:rPr>
        <w:t>Администрация Красновскогосельского поселения</w:t>
      </w:r>
    </w:p>
    <w:p w:rsidR="00457E97" w:rsidRDefault="00457E97" w:rsidP="00457E97">
      <w:pPr>
        <w:rPr>
          <w:sz w:val="28"/>
          <w:szCs w:val="28"/>
        </w:rPr>
      </w:pPr>
    </w:p>
    <w:p w:rsidR="00457E97" w:rsidRDefault="00457E97" w:rsidP="00457E97">
      <w:pPr>
        <w:jc w:val="center"/>
        <w:rPr>
          <w:b/>
          <w:bCs/>
          <w:sz w:val="28"/>
          <w:szCs w:val="28"/>
        </w:rPr>
      </w:pPr>
      <w:r>
        <w:rPr>
          <w:b/>
          <w:bCs/>
          <w:sz w:val="28"/>
          <w:szCs w:val="28"/>
        </w:rPr>
        <w:t>ПОСТАНОВЛЕНИЕ</w:t>
      </w:r>
    </w:p>
    <w:p w:rsidR="00457E97" w:rsidRDefault="00457E97" w:rsidP="00457E97">
      <w:pPr>
        <w:jc w:val="center"/>
        <w:rPr>
          <w:b/>
          <w:bCs/>
          <w:sz w:val="28"/>
          <w:szCs w:val="28"/>
        </w:rPr>
      </w:pPr>
    </w:p>
    <w:p w:rsidR="00457E97" w:rsidRDefault="00454AAC" w:rsidP="00457E97">
      <w:pPr>
        <w:ind w:left="-360"/>
        <w:rPr>
          <w:spacing w:val="38"/>
          <w:sz w:val="28"/>
          <w:szCs w:val="28"/>
          <w:vertAlign w:val="superscript"/>
        </w:rPr>
      </w:pPr>
      <w:r>
        <w:rPr>
          <w:sz w:val="28"/>
          <w:szCs w:val="28"/>
        </w:rPr>
        <w:t>«27» января 2021</w:t>
      </w:r>
      <w:r w:rsidR="00457E97">
        <w:rPr>
          <w:sz w:val="28"/>
          <w:szCs w:val="28"/>
        </w:rPr>
        <w:t xml:space="preserve">г.    </w:t>
      </w:r>
      <w:r>
        <w:rPr>
          <w:sz w:val="28"/>
          <w:szCs w:val="28"/>
        </w:rPr>
        <w:t xml:space="preserve">                             №</w:t>
      </w:r>
      <w:r w:rsidR="00596BCB">
        <w:rPr>
          <w:sz w:val="28"/>
          <w:szCs w:val="28"/>
        </w:rPr>
        <w:t xml:space="preserve">6 </w:t>
      </w:r>
      <w:bookmarkStart w:id="0" w:name="_GoBack"/>
      <w:bookmarkEnd w:id="0"/>
      <w:r w:rsidR="00457E97">
        <w:rPr>
          <w:sz w:val="28"/>
          <w:szCs w:val="28"/>
        </w:rPr>
        <w:t xml:space="preserve">                                       х. </w:t>
      </w:r>
      <w:proofErr w:type="spellStart"/>
      <w:r w:rsidR="00457E97">
        <w:rPr>
          <w:sz w:val="28"/>
          <w:szCs w:val="28"/>
        </w:rPr>
        <w:t>Красновка</w:t>
      </w:r>
      <w:proofErr w:type="spellEnd"/>
    </w:p>
    <w:p w:rsidR="00457E97" w:rsidRDefault="00BC7C70" w:rsidP="00457E97">
      <w:pPr>
        <w:jc w:val="both"/>
        <w:rPr>
          <w:sz w:val="28"/>
          <w:szCs w:val="28"/>
        </w:rPr>
      </w:pPr>
      <w:r w:rsidRPr="00BC7C70">
        <w:rPr>
          <w:noProof/>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5.5pt" to="47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p0WwIAAGoEAAAOAAAAZHJzL2Uyb0RvYy54bWysVN1u0zAUvkfiHazcd2m6tNuiphNqWm4G&#10;TNp4ANd2GmuObdle0wohwa6R9gi8AhcgTRrwDOkbcez+QOEGIXLhHNvHX77znc8Zni9rgRbMWK5k&#10;HiVH3QgxSRTlcp5Hr6+nndMIWYclxUJJlkcrZqPz0dMnw0ZnrKcqJSgzCECkzRqdR5VzOotjSypW&#10;Y3ukNJOwWSpTYwdTM4+pwQ2g1yLudbuDuFGGaqMIsxZWi81mNAr4ZcmIe1WWljkk8gi4uTCaMM78&#10;GI+GOJsbrCtOtjTwP7CoMZfw0T1UgR1Gt4b/AVVzYpRVpTsiqo5VWXLCQg1QTdL9rZqrCmsWagFx&#10;rN7LZP8fLHm5uDSIU+hdhCSuoUXtx/W79X37tf20vkfr9+339kv7uX1ov7UP6zuIH9cfIPab7eN2&#10;+R4lXslG2wwAx/LSeC3IUl7pC0VuLJJqXGE5Z6Gi65WGz4QT8cERP7Ea+MyaF4pCDr51Ksi6LE3t&#10;IUEwtAzdW+27x5YOEVgcHB+nSa8fIbLbi3G2O6iNdc+ZqpEP8khw6YXFGV5cWAfUIXWX4pelmnIh&#10;gjmERE0e9U+SPviH1BqkchWX12CYmwBhleDUp/uD1sxnY2HQAnvDhccrA/AHaUbdShrgK4bpZBs7&#10;zMUmhnwhPR4UBwS30cZRb866Z5PTyWnaSXuDSSftFkXn2XScdgbT5KRfHBfjcZG89dSSNKs4pUx6&#10;djt3J+nfuWd7zza+3Pt7L0x8iB5KBLK7dyAduusburHGTNHVpfFq+EaDoUPy9vL5G/PrPGT9/EWM&#10;fgAAAP//AwBQSwMEFAAGAAgAAAAhAEm1SYPhAAAACQEAAA8AAABkcnMvZG93bnJldi54bWxMj01P&#10;wzAMhu9I/IfISFymLd0HU1eaTmiCCwekbRzgljWmrWicLsnWwq/HEwc42n70+nnz9WBbcUYfGkcK&#10;ppMEBFLpTEOVgtf90zgFEaImo1tHqOALA6yL66tcZ8b1tMXzLlaCQyhkWkEdY5dJGcoarQ4T1yHx&#10;7cN5qyOPvpLG657DbStnSbKUVjfEH2rd4abG8nN3sgrMNoTHzZB+z1/88/H4lo7e+/1Iqdub4eEe&#10;RMQh/sFw0Wd1KNjp4E5kgmgVjO8WS0YVzKfciYHVYrYCcfhdyCKX/xsUPwAAAP//AwBQSwECLQAU&#10;AAYACAAAACEAtoM4kv4AAADhAQAAEwAAAAAAAAAAAAAAAAAAAAAAW0NvbnRlbnRfVHlwZXNdLnht&#10;bFBLAQItABQABgAIAAAAIQA4/SH/1gAAAJQBAAALAAAAAAAAAAAAAAAAAC8BAABfcmVscy8ucmVs&#10;c1BLAQItABQABgAIAAAAIQDIu7p0WwIAAGoEAAAOAAAAAAAAAAAAAAAAAC4CAABkcnMvZTJvRG9j&#10;LnhtbFBLAQItABQABgAIAAAAIQBJtUmD4QAAAAkBAAAPAAAAAAAAAAAAAAAAALUEAABkcnMvZG93&#10;bnJldi54bWxQSwUGAAAAAAQABADzAAAAwwUAAAAA&#10;" strokeweight="4.5pt">
            <v:stroke linestyle="thinThick"/>
          </v:line>
        </w:pict>
      </w:r>
    </w:p>
    <w:p w:rsidR="00457E97" w:rsidRDefault="00457E97" w:rsidP="00457E97">
      <w:pPr>
        <w:rPr>
          <w:sz w:val="28"/>
          <w:szCs w:val="28"/>
        </w:rPr>
      </w:pPr>
    </w:p>
    <w:p w:rsidR="00457E97" w:rsidRPr="006C0875" w:rsidRDefault="00457E97" w:rsidP="00457E97">
      <w:pPr>
        <w:widowControl w:val="0"/>
        <w:ind w:right="4393"/>
        <w:jc w:val="both"/>
        <w:rPr>
          <w:sz w:val="28"/>
          <w:szCs w:val="28"/>
        </w:rPr>
      </w:pPr>
      <w:r>
        <w:rPr>
          <w:sz w:val="28"/>
          <w:szCs w:val="28"/>
        </w:rPr>
        <w:t>Об</w:t>
      </w:r>
      <w:r w:rsidRPr="006C0875">
        <w:rPr>
          <w:sz w:val="28"/>
          <w:szCs w:val="28"/>
        </w:rPr>
        <w:t xml:space="preserve"> утверждении прейскуранта цен на гарантированный перечень услуг по погребению, предоставляемых на территории </w:t>
      </w:r>
      <w:r>
        <w:rPr>
          <w:sz w:val="28"/>
          <w:szCs w:val="28"/>
        </w:rPr>
        <w:t xml:space="preserve">Красновского </w:t>
      </w:r>
      <w:r w:rsidRPr="006C0875">
        <w:rPr>
          <w:sz w:val="28"/>
          <w:szCs w:val="28"/>
        </w:rPr>
        <w:t>сельского поселения</w:t>
      </w:r>
    </w:p>
    <w:p w:rsidR="00457E97" w:rsidRDefault="00457E97" w:rsidP="00457E97">
      <w:pPr>
        <w:rPr>
          <w:sz w:val="28"/>
          <w:szCs w:val="28"/>
        </w:rPr>
      </w:pPr>
    </w:p>
    <w:p w:rsidR="00457E97" w:rsidRPr="005C7664" w:rsidRDefault="00457E97" w:rsidP="00457E97">
      <w:pPr>
        <w:pStyle w:val="a3"/>
        <w:ind w:left="-360"/>
        <w:rPr>
          <w:szCs w:val="28"/>
          <w:lang w:val="ru-RU"/>
        </w:rPr>
      </w:pPr>
      <w:r w:rsidRPr="006C0875">
        <w:rPr>
          <w:szCs w:val="28"/>
        </w:rPr>
        <w:t>В соответствии с Федеральным законом от 12.01.1996</w:t>
      </w:r>
      <w:r>
        <w:rPr>
          <w:szCs w:val="28"/>
        </w:rPr>
        <w:t>г.</w:t>
      </w:r>
      <w:r w:rsidRPr="006C0875">
        <w:rPr>
          <w:szCs w:val="28"/>
        </w:rPr>
        <w:t xml:space="preserve"> № 8-ФЗ «О </w:t>
      </w:r>
      <w:r>
        <w:rPr>
          <w:szCs w:val="28"/>
        </w:rPr>
        <w:t>погребении и похоронном деле»</w:t>
      </w:r>
      <w:r w:rsidRPr="006C0875">
        <w:rPr>
          <w:szCs w:val="28"/>
        </w:rPr>
        <w:t xml:space="preserve">, </w:t>
      </w:r>
      <w:r w:rsidR="00452A74">
        <w:rPr>
          <w:szCs w:val="28"/>
          <w:lang w:val="ru-RU"/>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proofErr w:type="spellStart"/>
      <w:r>
        <w:rPr>
          <w:szCs w:val="28"/>
          <w:lang w:val="ru-RU"/>
        </w:rPr>
        <w:t>Красновско</w:t>
      </w:r>
      <w:r w:rsidR="00452A74">
        <w:rPr>
          <w:szCs w:val="28"/>
          <w:lang w:val="ru-RU"/>
        </w:rPr>
        <w:t>е</w:t>
      </w:r>
      <w:proofErr w:type="spellEnd"/>
      <w:r>
        <w:rPr>
          <w:szCs w:val="28"/>
          <w:lang w:val="ru-RU"/>
        </w:rPr>
        <w:t xml:space="preserve"> сельско</w:t>
      </w:r>
      <w:r w:rsidR="009F7609">
        <w:rPr>
          <w:szCs w:val="28"/>
          <w:lang w:val="ru-RU"/>
        </w:rPr>
        <w:t>е</w:t>
      </w:r>
      <w:r>
        <w:rPr>
          <w:szCs w:val="28"/>
          <w:lang w:val="ru-RU"/>
        </w:rPr>
        <w:t xml:space="preserve"> поселени</w:t>
      </w:r>
      <w:r w:rsidR="009F7609">
        <w:rPr>
          <w:szCs w:val="28"/>
          <w:lang w:val="ru-RU"/>
        </w:rPr>
        <w:t>е, Администрация Красновского сельского поселения</w:t>
      </w:r>
    </w:p>
    <w:p w:rsidR="00457E97" w:rsidRPr="005F5E36" w:rsidRDefault="00457E97" w:rsidP="00457E97">
      <w:pPr>
        <w:jc w:val="both"/>
        <w:rPr>
          <w:sz w:val="28"/>
          <w:szCs w:val="28"/>
          <w:lang/>
        </w:rPr>
      </w:pPr>
    </w:p>
    <w:p w:rsidR="00457E97" w:rsidRDefault="00457E97" w:rsidP="00457E97">
      <w:pPr>
        <w:jc w:val="center"/>
        <w:rPr>
          <w:sz w:val="28"/>
          <w:szCs w:val="28"/>
        </w:rPr>
      </w:pPr>
      <w:r>
        <w:rPr>
          <w:sz w:val="28"/>
          <w:szCs w:val="28"/>
        </w:rPr>
        <w:t>ПОСТАНОВЛЯЕТ:</w:t>
      </w:r>
    </w:p>
    <w:p w:rsidR="00457E97" w:rsidRDefault="00457E97" w:rsidP="009F7609">
      <w:pPr>
        <w:ind w:firstLine="709"/>
        <w:jc w:val="both"/>
        <w:rPr>
          <w:sz w:val="28"/>
          <w:szCs w:val="28"/>
        </w:rPr>
      </w:pPr>
    </w:p>
    <w:p w:rsidR="00457E97" w:rsidRPr="006C0875" w:rsidRDefault="009F7609" w:rsidP="009F7609">
      <w:pPr>
        <w:ind w:firstLine="709"/>
        <w:jc w:val="both"/>
        <w:rPr>
          <w:sz w:val="28"/>
          <w:szCs w:val="28"/>
        </w:rPr>
      </w:pPr>
      <w:r>
        <w:rPr>
          <w:sz w:val="28"/>
          <w:szCs w:val="28"/>
        </w:rPr>
        <w:t xml:space="preserve">1. </w:t>
      </w:r>
      <w:r w:rsidR="00457E97" w:rsidRPr="006C0875">
        <w:rPr>
          <w:sz w:val="28"/>
          <w:szCs w:val="28"/>
        </w:rPr>
        <w:t xml:space="preserve">Утвердить прейскурант цен на гарантированный перечень услуг по погребению, предоставляемых на территории </w:t>
      </w:r>
      <w:r w:rsidR="00457E97">
        <w:rPr>
          <w:sz w:val="28"/>
          <w:szCs w:val="28"/>
        </w:rPr>
        <w:t>Красновского</w:t>
      </w:r>
      <w:r w:rsidR="00457E97" w:rsidRPr="006C0875">
        <w:rPr>
          <w:sz w:val="28"/>
          <w:szCs w:val="28"/>
        </w:rPr>
        <w:t xml:space="preserve"> сельского поселения, с учетом качественных характеристик согласно приложению (</w:t>
      </w:r>
      <w:r w:rsidR="00457E97">
        <w:rPr>
          <w:sz w:val="28"/>
          <w:szCs w:val="28"/>
        </w:rPr>
        <w:t>с учетом</w:t>
      </w:r>
      <w:r w:rsidR="00457E97" w:rsidRPr="006C0875">
        <w:rPr>
          <w:sz w:val="28"/>
          <w:szCs w:val="28"/>
        </w:rPr>
        <w:t xml:space="preserve"> НДС)</w:t>
      </w:r>
      <w:r w:rsidR="00EB2EA4">
        <w:rPr>
          <w:sz w:val="28"/>
          <w:szCs w:val="28"/>
        </w:rPr>
        <w:t xml:space="preserve"> на 2021</w:t>
      </w:r>
      <w:r>
        <w:rPr>
          <w:sz w:val="28"/>
          <w:szCs w:val="28"/>
        </w:rPr>
        <w:t xml:space="preserve"> год </w:t>
      </w:r>
      <w:proofErr w:type="gramStart"/>
      <w:r>
        <w:rPr>
          <w:sz w:val="28"/>
          <w:szCs w:val="28"/>
        </w:rPr>
        <w:t>согласно приложения</w:t>
      </w:r>
      <w:proofErr w:type="gramEnd"/>
      <w:r>
        <w:rPr>
          <w:sz w:val="28"/>
          <w:szCs w:val="28"/>
        </w:rPr>
        <w:t>.</w:t>
      </w:r>
    </w:p>
    <w:p w:rsidR="003F665C" w:rsidRDefault="009F7609" w:rsidP="009F7609">
      <w:pPr>
        <w:widowControl w:val="0"/>
        <w:ind w:right="-1" w:firstLine="709"/>
        <w:jc w:val="both"/>
        <w:rPr>
          <w:kern w:val="2"/>
          <w:sz w:val="28"/>
          <w:szCs w:val="28"/>
        </w:rPr>
      </w:pPr>
      <w:r>
        <w:rPr>
          <w:kern w:val="2"/>
          <w:sz w:val="28"/>
          <w:szCs w:val="28"/>
        </w:rPr>
        <w:t xml:space="preserve">2. </w:t>
      </w:r>
      <w:r w:rsidR="003F665C">
        <w:rPr>
          <w:kern w:val="2"/>
          <w:sz w:val="28"/>
          <w:szCs w:val="28"/>
        </w:rPr>
        <w:t>Специализированным службам по вопросам похоронного дела при оказании услуг по погребению в Красновском сельском поселении руководствоваться настоящим постановлением.</w:t>
      </w:r>
    </w:p>
    <w:p w:rsidR="009F7609" w:rsidRPr="006C0875" w:rsidRDefault="003F665C" w:rsidP="009F7609">
      <w:pPr>
        <w:widowControl w:val="0"/>
        <w:ind w:right="-1" w:firstLine="709"/>
        <w:jc w:val="both"/>
        <w:rPr>
          <w:sz w:val="28"/>
          <w:szCs w:val="28"/>
        </w:rPr>
      </w:pPr>
      <w:r>
        <w:rPr>
          <w:kern w:val="2"/>
          <w:sz w:val="28"/>
          <w:szCs w:val="28"/>
        </w:rPr>
        <w:t xml:space="preserve">3. </w:t>
      </w:r>
      <w:r w:rsidR="00457E97" w:rsidRPr="00B22C2D">
        <w:rPr>
          <w:kern w:val="2"/>
          <w:sz w:val="28"/>
          <w:szCs w:val="28"/>
        </w:rPr>
        <w:t>Призн</w:t>
      </w:r>
      <w:r w:rsidR="00454AAC">
        <w:rPr>
          <w:kern w:val="2"/>
          <w:sz w:val="28"/>
          <w:szCs w:val="28"/>
        </w:rPr>
        <w:t>ать утратившим силу с 01.02.2021</w:t>
      </w:r>
      <w:r w:rsidR="00457E97" w:rsidRPr="00B22C2D">
        <w:rPr>
          <w:kern w:val="2"/>
          <w:sz w:val="28"/>
          <w:szCs w:val="28"/>
        </w:rPr>
        <w:t xml:space="preserve">г. постановление Администрации </w:t>
      </w:r>
      <w:r w:rsidR="00457E97" w:rsidRPr="00B22C2D">
        <w:rPr>
          <w:sz w:val="28"/>
          <w:szCs w:val="28"/>
        </w:rPr>
        <w:t>Красновского</w:t>
      </w:r>
      <w:r w:rsidR="00454AAC">
        <w:rPr>
          <w:kern w:val="2"/>
          <w:sz w:val="28"/>
          <w:szCs w:val="28"/>
        </w:rPr>
        <w:t xml:space="preserve"> сельского поселения от 27.01.2020</w:t>
      </w:r>
      <w:r w:rsidR="00457E97" w:rsidRPr="00B22C2D">
        <w:rPr>
          <w:kern w:val="2"/>
          <w:sz w:val="28"/>
          <w:szCs w:val="28"/>
        </w:rPr>
        <w:t xml:space="preserve">. № </w:t>
      </w:r>
      <w:r w:rsidR="00454AAC">
        <w:rPr>
          <w:kern w:val="2"/>
          <w:sz w:val="28"/>
          <w:szCs w:val="28"/>
        </w:rPr>
        <w:t>9</w:t>
      </w:r>
      <w:r w:rsidR="00457E97" w:rsidRPr="00B22C2D">
        <w:rPr>
          <w:kern w:val="2"/>
          <w:sz w:val="28"/>
          <w:szCs w:val="28"/>
        </w:rPr>
        <w:t xml:space="preserve"> «</w:t>
      </w:r>
      <w:r w:rsidR="009F7609">
        <w:rPr>
          <w:sz w:val="28"/>
          <w:szCs w:val="28"/>
        </w:rPr>
        <w:t>Об</w:t>
      </w:r>
      <w:r w:rsidR="009F7609" w:rsidRPr="006C0875">
        <w:rPr>
          <w:sz w:val="28"/>
          <w:szCs w:val="28"/>
        </w:rPr>
        <w:t xml:space="preserve"> утверждении прейскуранта цен на гарантированный перечень услуг по погребению, предоставляемых на территории </w:t>
      </w:r>
      <w:r w:rsidR="009F7609">
        <w:rPr>
          <w:sz w:val="28"/>
          <w:szCs w:val="28"/>
        </w:rPr>
        <w:t xml:space="preserve">Красновского </w:t>
      </w:r>
      <w:r w:rsidR="009F7609" w:rsidRPr="006C0875">
        <w:rPr>
          <w:sz w:val="28"/>
          <w:szCs w:val="28"/>
        </w:rPr>
        <w:t>сельского поселения</w:t>
      </w:r>
      <w:r>
        <w:rPr>
          <w:sz w:val="28"/>
          <w:szCs w:val="28"/>
        </w:rPr>
        <w:t>».</w:t>
      </w:r>
    </w:p>
    <w:p w:rsidR="00457E97" w:rsidRPr="006C0875" w:rsidRDefault="003F665C" w:rsidP="009F7609">
      <w:pPr>
        <w:ind w:firstLine="709"/>
        <w:jc w:val="both"/>
        <w:rPr>
          <w:sz w:val="28"/>
          <w:szCs w:val="28"/>
        </w:rPr>
      </w:pPr>
      <w:r>
        <w:rPr>
          <w:sz w:val="28"/>
          <w:szCs w:val="28"/>
        </w:rPr>
        <w:t>4</w:t>
      </w:r>
      <w:r w:rsidR="009F7609">
        <w:rPr>
          <w:sz w:val="28"/>
          <w:szCs w:val="28"/>
        </w:rPr>
        <w:t xml:space="preserve">. </w:t>
      </w:r>
      <w:r w:rsidR="00457E97" w:rsidRPr="006C0875">
        <w:rPr>
          <w:sz w:val="28"/>
          <w:szCs w:val="28"/>
        </w:rPr>
        <w:t>Настоящее постановление</w:t>
      </w:r>
      <w:r w:rsidR="00457E97">
        <w:rPr>
          <w:sz w:val="28"/>
          <w:szCs w:val="28"/>
        </w:rPr>
        <w:t xml:space="preserve"> подлежит официальному обнародованию</w:t>
      </w:r>
      <w:r>
        <w:rPr>
          <w:sz w:val="28"/>
          <w:szCs w:val="28"/>
        </w:rPr>
        <w:t xml:space="preserve"> и применяется к правоот</w:t>
      </w:r>
      <w:r w:rsidR="00454AAC">
        <w:rPr>
          <w:sz w:val="28"/>
          <w:szCs w:val="28"/>
        </w:rPr>
        <w:t>ношениям, возникшим с 01.02.2021</w:t>
      </w:r>
      <w:r>
        <w:rPr>
          <w:sz w:val="28"/>
          <w:szCs w:val="28"/>
        </w:rPr>
        <w:t xml:space="preserve"> года.</w:t>
      </w:r>
    </w:p>
    <w:p w:rsidR="003F665C" w:rsidRPr="00157E35" w:rsidRDefault="003F665C" w:rsidP="003F665C">
      <w:pPr>
        <w:ind w:firstLine="709"/>
        <w:jc w:val="both"/>
        <w:rPr>
          <w:sz w:val="28"/>
          <w:szCs w:val="28"/>
        </w:rPr>
      </w:pPr>
      <w:r>
        <w:rPr>
          <w:sz w:val="28"/>
          <w:szCs w:val="28"/>
        </w:rPr>
        <w:t xml:space="preserve">5. </w:t>
      </w:r>
      <w:proofErr w:type="gramStart"/>
      <w:r w:rsidRPr="00A64FA9">
        <w:rPr>
          <w:sz w:val="28"/>
          <w:szCs w:val="28"/>
        </w:rPr>
        <w:t>Контроль за</w:t>
      </w:r>
      <w:proofErr w:type="gramEnd"/>
      <w:r w:rsidRPr="00A64FA9">
        <w:rPr>
          <w:sz w:val="28"/>
          <w:szCs w:val="28"/>
        </w:rPr>
        <w:t xml:space="preserve"> исполнением </w:t>
      </w:r>
      <w:r>
        <w:rPr>
          <w:sz w:val="28"/>
          <w:szCs w:val="28"/>
        </w:rPr>
        <w:t>настоящего постановления оставляю за собой</w:t>
      </w:r>
      <w:r w:rsidRPr="00A64FA9">
        <w:rPr>
          <w:sz w:val="28"/>
          <w:szCs w:val="28"/>
        </w:rPr>
        <w:t>.</w:t>
      </w:r>
    </w:p>
    <w:p w:rsidR="00457E97" w:rsidRDefault="00457E97" w:rsidP="009F7609">
      <w:pPr>
        <w:shd w:val="clear" w:color="auto" w:fill="FFFFFF"/>
        <w:ind w:firstLine="709"/>
        <w:jc w:val="both"/>
        <w:rPr>
          <w:sz w:val="28"/>
          <w:szCs w:val="28"/>
        </w:rPr>
      </w:pPr>
    </w:p>
    <w:p w:rsidR="00457E97" w:rsidRPr="00A77AB8" w:rsidRDefault="00457E97" w:rsidP="00457E97">
      <w:pPr>
        <w:shd w:val="clear" w:color="auto" w:fill="FFFFFF"/>
        <w:ind w:firstLine="567"/>
        <w:jc w:val="both"/>
        <w:rPr>
          <w:sz w:val="28"/>
          <w:szCs w:val="28"/>
        </w:rPr>
      </w:pPr>
    </w:p>
    <w:p w:rsidR="00457E97" w:rsidRDefault="00457E97" w:rsidP="00457E97">
      <w:pPr>
        <w:ind w:right="567"/>
        <w:jc w:val="both"/>
        <w:rPr>
          <w:sz w:val="28"/>
          <w:szCs w:val="28"/>
        </w:rPr>
      </w:pPr>
      <w:r>
        <w:rPr>
          <w:sz w:val="28"/>
          <w:szCs w:val="28"/>
        </w:rPr>
        <w:t>Глава Администрации</w:t>
      </w:r>
    </w:p>
    <w:p w:rsidR="00457E97" w:rsidRPr="00964FC4" w:rsidRDefault="00457E97" w:rsidP="00457E97">
      <w:pPr>
        <w:ind w:right="567"/>
        <w:jc w:val="both"/>
        <w:rPr>
          <w:sz w:val="28"/>
          <w:szCs w:val="28"/>
        </w:rPr>
      </w:pPr>
      <w:r>
        <w:rPr>
          <w:sz w:val="28"/>
          <w:szCs w:val="28"/>
        </w:rPr>
        <w:t xml:space="preserve">Красновского сельского поселения                                </w:t>
      </w:r>
      <w:r w:rsidR="00EB2EA4">
        <w:rPr>
          <w:sz w:val="28"/>
          <w:szCs w:val="28"/>
        </w:rPr>
        <w:t xml:space="preserve">       </w:t>
      </w:r>
      <w:r>
        <w:rPr>
          <w:sz w:val="28"/>
          <w:szCs w:val="28"/>
        </w:rPr>
        <w:t xml:space="preserve"> В.К. Новицкий</w:t>
      </w:r>
    </w:p>
    <w:p w:rsidR="00457E97" w:rsidRDefault="00457E97" w:rsidP="00457E97">
      <w:pPr>
        <w:ind w:left="6381" w:firstLine="709"/>
        <w:jc w:val="right"/>
        <w:rPr>
          <w:sz w:val="28"/>
          <w:szCs w:val="28"/>
        </w:rPr>
      </w:pPr>
    </w:p>
    <w:p w:rsidR="00457E97" w:rsidRPr="00A43EB5" w:rsidRDefault="00457E97" w:rsidP="00457E97">
      <w:pPr>
        <w:jc w:val="right"/>
        <w:rPr>
          <w:sz w:val="28"/>
          <w:szCs w:val="28"/>
        </w:rPr>
      </w:pPr>
      <w:r w:rsidRPr="00A43EB5">
        <w:rPr>
          <w:sz w:val="28"/>
          <w:szCs w:val="28"/>
        </w:rPr>
        <w:lastRenderedPageBreak/>
        <w:t>Приложение</w:t>
      </w:r>
    </w:p>
    <w:p w:rsidR="00457E97" w:rsidRPr="00A43EB5" w:rsidRDefault="00457E97" w:rsidP="00457E97">
      <w:pPr>
        <w:jc w:val="right"/>
        <w:rPr>
          <w:sz w:val="28"/>
          <w:szCs w:val="28"/>
        </w:rPr>
      </w:pPr>
      <w:r>
        <w:rPr>
          <w:sz w:val="28"/>
          <w:szCs w:val="28"/>
        </w:rPr>
        <w:t xml:space="preserve">к   </w:t>
      </w:r>
      <w:r w:rsidRPr="00A43EB5">
        <w:rPr>
          <w:sz w:val="28"/>
          <w:szCs w:val="28"/>
        </w:rPr>
        <w:t>постановлению Администрации</w:t>
      </w:r>
    </w:p>
    <w:p w:rsidR="00457E97" w:rsidRPr="00A43EB5" w:rsidRDefault="00457E97" w:rsidP="00457E97">
      <w:pPr>
        <w:jc w:val="right"/>
        <w:rPr>
          <w:sz w:val="28"/>
          <w:szCs w:val="28"/>
        </w:rPr>
      </w:pPr>
      <w:r>
        <w:rPr>
          <w:sz w:val="28"/>
          <w:szCs w:val="28"/>
        </w:rPr>
        <w:t>Красновского</w:t>
      </w:r>
      <w:r w:rsidRPr="00A43EB5">
        <w:rPr>
          <w:sz w:val="28"/>
          <w:szCs w:val="28"/>
        </w:rPr>
        <w:t xml:space="preserve"> сельского поселения</w:t>
      </w:r>
    </w:p>
    <w:p w:rsidR="00457E97" w:rsidRPr="00A43EB5" w:rsidRDefault="00457E97" w:rsidP="00457E97">
      <w:pPr>
        <w:jc w:val="right"/>
        <w:rPr>
          <w:sz w:val="28"/>
          <w:szCs w:val="28"/>
        </w:rPr>
      </w:pPr>
      <w:r w:rsidRPr="00A43EB5">
        <w:rPr>
          <w:sz w:val="28"/>
          <w:szCs w:val="28"/>
        </w:rPr>
        <w:t xml:space="preserve">от </w:t>
      </w:r>
      <w:r w:rsidR="003F665C">
        <w:rPr>
          <w:sz w:val="28"/>
          <w:szCs w:val="28"/>
        </w:rPr>
        <w:t>27</w:t>
      </w:r>
      <w:r>
        <w:rPr>
          <w:sz w:val="28"/>
          <w:szCs w:val="28"/>
        </w:rPr>
        <w:t>.0</w:t>
      </w:r>
      <w:r w:rsidR="003F665C">
        <w:rPr>
          <w:sz w:val="28"/>
          <w:szCs w:val="28"/>
        </w:rPr>
        <w:t>1</w:t>
      </w:r>
      <w:r w:rsidRPr="00A43EB5">
        <w:rPr>
          <w:sz w:val="28"/>
          <w:szCs w:val="28"/>
        </w:rPr>
        <w:t xml:space="preserve"> 20</w:t>
      </w:r>
      <w:r w:rsidR="00596BCB">
        <w:rPr>
          <w:sz w:val="28"/>
          <w:szCs w:val="28"/>
        </w:rPr>
        <w:t>21</w:t>
      </w:r>
      <w:r w:rsidRPr="00A43EB5">
        <w:rPr>
          <w:sz w:val="28"/>
          <w:szCs w:val="28"/>
        </w:rPr>
        <w:t>г.№</w:t>
      </w:r>
      <w:r w:rsidR="00596BCB">
        <w:rPr>
          <w:sz w:val="28"/>
          <w:szCs w:val="28"/>
        </w:rPr>
        <w:t>6</w:t>
      </w:r>
    </w:p>
    <w:p w:rsidR="00457E97" w:rsidRPr="00A43EB5" w:rsidRDefault="00457E97" w:rsidP="00457E97">
      <w:pPr>
        <w:jc w:val="both"/>
        <w:rPr>
          <w:sz w:val="28"/>
          <w:szCs w:val="28"/>
        </w:rPr>
      </w:pPr>
    </w:p>
    <w:p w:rsidR="00457E97" w:rsidRPr="00A43EB5" w:rsidRDefault="00457E97" w:rsidP="00457E97">
      <w:pPr>
        <w:jc w:val="both"/>
        <w:rPr>
          <w:sz w:val="28"/>
          <w:szCs w:val="28"/>
        </w:rPr>
      </w:pPr>
    </w:p>
    <w:p w:rsidR="00457E97" w:rsidRPr="00A43EB5" w:rsidRDefault="00457E97" w:rsidP="00457E97">
      <w:pPr>
        <w:ind w:left="2836" w:firstLine="709"/>
        <w:jc w:val="both"/>
        <w:rPr>
          <w:sz w:val="28"/>
          <w:szCs w:val="28"/>
        </w:rPr>
      </w:pPr>
      <w:r w:rsidRPr="00A43EB5">
        <w:rPr>
          <w:sz w:val="28"/>
          <w:szCs w:val="28"/>
        </w:rPr>
        <w:t>ПРЕЙСКУРАНТ ЦЕН</w:t>
      </w:r>
    </w:p>
    <w:p w:rsidR="00457E97" w:rsidRPr="00A43EB5" w:rsidRDefault="00457E97" w:rsidP="00457E97">
      <w:pPr>
        <w:jc w:val="both"/>
        <w:rPr>
          <w:sz w:val="28"/>
          <w:szCs w:val="28"/>
        </w:rPr>
      </w:pPr>
      <w:r w:rsidRPr="00A43EB5">
        <w:rPr>
          <w:sz w:val="28"/>
          <w:szCs w:val="28"/>
        </w:rPr>
        <w:t xml:space="preserve">на гарантированный перечень услуг по погребению, предоставляемых на территории </w:t>
      </w:r>
      <w:r>
        <w:rPr>
          <w:sz w:val="28"/>
          <w:szCs w:val="28"/>
        </w:rPr>
        <w:t>Красновского</w:t>
      </w:r>
      <w:r w:rsidRPr="00A43EB5">
        <w:rPr>
          <w:sz w:val="28"/>
          <w:szCs w:val="28"/>
        </w:rPr>
        <w:t xml:space="preserve"> сельского поселения, с учетом качественных характеристик</w:t>
      </w:r>
    </w:p>
    <w:p w:rsidR="00457E97" w:rsidRPr="00A43EB5" w:rsidRDefault="00457E97" w:rsidP="00457E97">
      <w:pPr>
        <w:jc w:val="both"/>
        <w:rPr>
          <w:sz w:val="28"/>
          <w:szCs w:val="28"/>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530"/>
        <w:gridCol w:w="4558"/>
        <w:gridCol w:w="1832"/>
        <w:gridCol w:w="1079"/>
      </w:tblGrid>
      <w:tr w:rsidR="00457E97" w:rsidRPr="00A43EB5" w:rsidTr="007E619C">
        <w:trPr>
          <w:jc w:val="center"/>
        </w:trPr>
        <w:tc>
          <w:tcPr>
            <w:tcW w:w="458" w:type="dxa"/>
          </w:tcPr>
          <w:p w:rsidR="00457E97" w:rsidRPr="00A43EB5" w:rsidRDefault="00457E97" w:rsidP="007E619C">
            <w:pPr>
              <w:jc w:val="both"/>
              <w:rPr>
                <w:sz w:val="28"/>
                <w:szCs w:val="28"/>
              </w:rPr>
            </w:pPr>
            <w:r w:rsidRPr="00A43EB5">
              <w:rPr>
                <w:sz w:val="28"/>
                <w:szCs w:val="28"/>
              </w:rPr>
              <w:t xml:space="preserve">№ </w:t>
            </w:r>
            <w:proofErr w:type="gramStart"/>
            <w:r w:rsidRPr="00A43EB5">
              <w:rPr>
                <w:sz w:val="28"/>
                <w:szCs w:val="28"/>
              </w:rPr>
              <w:t>п</w:t>
            </w:r>
            <w:proofErr w:type="gramEnd"/>
            <w:r w:rsidRPr="00A43EB5">
              <w:rPr>
                <w:sz w:val="28"/>
                <w:szCs w:val="28"/>
              </w:rPr>
              <w:t>/п</w:t>
            </w:r>
          </w:p>
        </w:tc>
        <w:tc>
          <w:tcPr>
            <w:tcW w:w="2530" w:type="dxa"/>
          </w:tcPr>
          <w:p w:rsidR="00457E97" w:rsidRPr="00A43EB5" w:rsidRDefault="00457E97" w:rsidP="007E619C">
            <w:pPr>
              <w:jc w:val="both"/>
              <w:rPr>
                <w:sz w:val="28"/>
                <w:szCs w:val="28"/>
              </w:rPr>
            </w:pPr>
            <w:r w:rsidRPr="00A43EB5">
              <w:rPr>
                <w:sz w:val="28"/>
                <w:szCs w:val="28"/>
              </w:rPr>
              <w:t>Наименование услуг</w:t>
            </w:r>
          </w:p>
        </w:tc>
        <w:tc>
          <w:tcPr>
            <w:tcW w:w="4558" w:type="dxa"/>
          </w:tcPr>
          <w:p w:rsidR="00457E97" w:rsidRPr="00A43EB5" w:rsidRDefault="00457E97" w:rsidP="007E619C">
            <w:pPr>
              <w:jc w:val="both"/>
              <w:rPr>
                <w:sz w:val="28"/>
                <w:szCs w:val="28"/>
              </w:rPr>
            </w:pPr>
            <w:r w:rsidRPr="00A43EB5">
              <w:rPr>
                <w:sz w:val="28"/>
                <w:szCs w:val="28"/>
              </w:rPr>
              <w:t>Качественная характеристика</w:t>
            </w:r>
          </w:p>
        </w:tc>
        <w:tc>
          <w:tcPr>
            <w:tcW w:w="1832" w:type="dxa"/>
          </w:tcPr>
          <w:p w:rsidR="00457E97" w:rsidRPr="00A43EB5" w:rsidRDefault="00457E97" w:rsidP="007E619C">
            <w:pPr>
              <w:jc w:val="both"/>
              <w:rPr>
                <w:sz w:val="28"/>
                <w:szCs w:val="28"/>
              </w:rPr>
            </w:pPr>
            <w:r w:rsidRPr="00A43EB5">
              <w:rPr>
                <w:sz w:val="28"/>
                <w:szCs w:val="28"/>
              </w:rPr>
              <w:t>Ед.</w:t>
            </w:r>
          </w:p>
          <w:p w:rsidR="00457E97" w:rsidRPr="00A43EB5" w:rsidRDefault="00457E97" w:rsidP="007E619C">
            <w:pPr>
              <w:jc w:val="both"/>
              <w:rPr>
                <w:sz w:val="28"/>
                <w:szCs w:val="28"/>
              </w:rPr>
            </w:pPr>
            <w:r w:rsidRPr="00A43EB5">
              <w:rPr>
                <w:sz w:val="28"/>
                <w:szCs w:val="28"/>
              </w:rPr>
              <w:t>измерения</w:t>
            </w:r>
          </w:p>
        </w:tc>
        <w:tc>
          <w:tcPr>
            <w:tcW w:w="1079" w:type="dxa"/>
          </w:tcPr>
          <w:p w:rsidR="00457E97" w:rsidRPr="00A43EB5" w:rsidRDefault="00457E97" w:rsidP="007E619C">
            <w:pPr>
              <w:jc w:val="both"/>
              <w:rPr>
                <w:sz w:val="28"/>
                <w:szCs w:val="28"/>
              </w:rPr>
            </w:pPr>
            <w:r w:rsidRPr="00A43EB5">
              <w:rPr>
                <w:sz w:val="28"/>
                <w:szCs w:val="28"/>
              </w:rPr>
              <w:t>Цена</w:t>
            </w:r>
          </w:p>
          <w:p w:rsidR="00457E97" w:rsidRPr="00A43EB5" w:rsidRDefault="00457E97" w:rsidP="007E619C">
            <w:pPr>
              <w:jc w:val="both"/>
              <w:rPr>
                <w:sz w:val="28"/>
                <w:szCs w:val="28"/>
              </w:rPr>
            </w:pPr>
            <w:r w:rsidRPr="00A43EB5">
              <w:rPr>
                <w:sz w:val="28"/>
                <w:szCs w:val="28"/>
              </w:rPr>
              <w:t>(руб. коп.)</w:t>
            </w:r>
          </w:p>
        </w:tc>
      </w:tr>
      <w:tr w:rsidR="00457E97" w:rsidRPr="00A43EB5" w:rsidTr="007E619C">
        <w:trPr>
          <w:jc w:val="center"/>
        </w:trPr>
        <w:tc>
          <w:tcPr>
            <w:tcW w:w="10457" w:type="dxa"/>
            <w:gridSpan w:val="5"/>
          </w:tcPr>
          <w:p w:rsidR="00457E97" w:rsidRPr="00A43EB5" w:rsidRDefault="00457E97" w:rsidP="007E619C">
            <w:pPr>
              <w:jc w:val="both"/>
              <w:rPr>
                <w:sz w:val="28"/>
                <w:szCs w:val="28"/>
              </w:rPr>
            </w:pPr>
            <w:r w:rsidRPr="00A43EB5">
              <w:rPr>
                <w:sz w:val="28"/>
                <w:szCs w:val="28"/>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статье 9 Федерального закона от 12.01.1996 № 8-ФЗ «О погребении и похоронном деле»</w:t>
            </w:r>
          </w:p>
        </w:tc>
      </w:tr>
      <w:tr w:rsidR="00457E97" w:rsidRPr="00A43EB5" w:rsidTr="007E619C">
        <w:trPr>
          <w:jc w:val="center"/>
        </w:trPr>
        <w:tc>
          <w:tcPr>
            <w:tcW w:w="458" w:type="dxa"/>
            <w:vMerge w:val="restart"/>
          </w:tcPr>
          <w:p w:rsidR="00457E97" w:rsidRPr="00A43EB5" w:rsidRDefault="00457E97" w:rsidP="007E619C">
            <w:pPr>
              <w:jc w:val="both"/>
              <w:rPr>
                <w:sz w:val="28"/>
                <w:szCs w:val="28"/>
              </w:rPr>
            </w:pPr>
            <w:r w:rsidRPr="00A43EB5">
              <w:rPr>
                <w:sz w:val="28"/>
                <w:szCs w:val="28"/>
              </w:rPr>
              <w:t>1</w:t>
            </w:r>
            <w:r w:rsidR="00965431">
              <w:rPr>
                <w:sz w:val="28"/>
                <w:szCs w:val="28"/>
              </w:rPr>
              <w:t>.</w:t>
            </w:r>
          </w:p>
        </w:tc>
        <w:tc>
          <w:tcPr>
            <w:tcW w:w="2530" w:type="dxa"/>
            <w:vMerge w:val="restart"/>
          </w:tcPr>
          <w:p w:rsidR="00457E97" w:rsidRPr="00A43EB5" w:rsidRDefault="00457E97" w:rsidP="007E619C">
            <w:pPr>
              <w:jc w:val="both"/>
              <w:rPr>
                <w:sz w:val="28"/>
                <w:szCs w:val="28"/>
              </w:rPr>
            </w:pPr>
            <w:r w:rsidRPr="00A43EB5">
              <w:rPr>
                <w:sz w:val="28"/>
                <w:szCs w:val="28"/>
              </w:rPr>
              <w:t>Оформление документов, необходимых для погребения на кладбище</w:t>
            </w:r>
          </w:p>
        </w:tc>
        <w:tc>
          <w:tcPr>
            <w:tcW w:w="4558" w:type="dxa"/>
          </w:tcPr>
          <w:p w:rsidR="00457E97" w:rsidRPr="00A43EB5" w:rsidRDefault="00457E97" w:rsidP="007E619C">
            <w:pPr>
              <w:jc w:val="both"/>
              <w:rPr>
                <w:sz w:val="28"/>
                <w:szCs w:val="28"/>
              </w:rPr>
            </w:pPr>
            <w:r w:rsidRPr="00A43EB5">
              <w:rPr>
                <w:sz w:val="28"/>
                <w:szCs w:val="28"/>
              </w:rPr>
              <w:t>- Документы на отвод участка для захоронения</w:t>
            </w:r>
          </w:p>
          <w:p w:rsidR="00457E97" w:rsidRPr="00A43EB5" w:rsidRDefault="00457E97" w:rsidP="007E619C">
            <w:pPr>
              <w:jc w:val="both"/>
              <w:rPr>
                <w:sz w:val="28"/>
                <w:szCs w:val="28"/>
              </w:rPr>
            </w:pPr>
          </w:p>
        </w:tc>
        <w:tc>
          <w:tcPr>
            <w:tcW w:w="1832" w:type="dxa"/>
            <w:vAlign w:val="center"/>
          </w:tcPr>
          <w:p w:rsidR="00457E97" w:rsidRPr="00A43EB5" w:rsidRDefault="00457E97" w:rsidP="007E619C">
            <w:pPr>
              <w:jc w:val="both"/>
              <w:rPr>
                <w:sz w:val="28"/>
                <w:szCs w:val="28"/>
              </w:rPr>
            </w:pPr>
            <w:r w:rsidRPr="00A43EB5">
              <w:rPr>
                <w:sz w:val="28"/>
                <w:szCs w:val="28"/>
              </w:rPr>
              <w:t>1 оформление</w:t>
            </w:r>
          </w:p>
        </w:tc>
        <w:tc>
          <w:tcPr>
            <w:tcW w:w="1079" w:type="dxa"/>
            <w:vAlign w:val="center"/>
          </w:tcPr>
          <w:p w:rsidR="00457E97" w:rsidRPr="00A43EB5" w:rsidRDefault="00457E97" w:rsidP="007E619C">
            <w:pPr>
              <w:jc w:val="both"/>
              <w:rPr>
                <w:sz w:val="28"/>
                <w:szCs w:val="28"/>
              </w:rPr>
            </w:pPr>
            <w:r w:rsidRPr="00A43EB5">
              <w:rPr>
                <w:sz w:val="28"/>
                <w:szCs w:val="28"/>
              </w:rPr>
              <w:t>руб.</w:t>
            </w:r>
          </w:p>
        </w:tc>
      </w:tr>
      <w:tr w:rsidR="00457E97" w:rsidRPr="00A43EB5" w:rsidTr="007E619C">
        <w:trPr>
          <w:jc w:val="center"/>
        </w:trPr>
        <w:tc>
          <w:tcPr>
            <w:tcW w:w="458" w:type="dxa"/>
            <w:vMerge/>
          </w:tcPr>
          <w:p w:rsidR="00457E97" w:rsidRPr="00A43EB5" w:rsidRDefault="00457E97" w:rsidP="007E619C">
            <w:pPr>
              <w:jc w:val="both"/>
              <w:rPr>
                <w:sz w:val="28"/>
                <w:szCs w:val="28"/>
              </w:rPr>
            </w:pPr>
          </w:p>
        </w:tc>
        <w:tc>
          <w:tcPr>
            <w:tcW w:w="2530" w:type="dxa"/>
            <w:vMerge/>
          </w:tcPr>
          <w:p w:rsidR="00457E97" w:rsidRPr="00A43EB5" w:rsidRDefault="00457E97" w:rsidP="007E619C">
            <w:pPr>
              <w:jc w:val="both"/>
              <w:rPr>
                <w:sz w:val="28"/>
                <w:szCs w:val="28"/>
              </w:rPr>
            </w:pPr>
          </w:p>
        </w:tc>
        <w:tc>
          <w:tcPr>
            <w:tcW w:w="4558" w:type="dxa"/>
          </w:tcPr>
          <w:p w:rsidR="00457E97" w:rsidRPr="00A43EB5" w:rsidRDefault="00457E97" w:rsidP="007E619C">
            <w:pPr>
              <w:jc w:val="both"/>
              <w:rPr>
                <w:sz w:val="28"/>
                <w:szCs w:val="28"/>
              </w:rPr>
            </w:pPr>
            <w:r w:rsidRPr="00A43EB5">
              <w:rPr>
                <w:sz w:val="28"/>
                <w:szCs w:val="28"/>
              </w:rPr>
              <w:t>- документы на повторное захоронение</w:t>
            </w:r>
          </w:p>
        </w:tc>
        <w:tc>
          <w:tcPr>
            <w:tcW w:w="1832" w:type="dxa"/>
            <w:vAlign w:val="center"/>
          </w:tcPr>
          <w:p w:rsidR="00457E97" w:rsidRPr="00A43EB5" w:rsidRDefault="00457E97" w:rsidP="007E619C">
            <w:pPr>
              <w:jc w:val="both"/>
              <w:rPr>
                <w:sz w:val="28"/>
                <w:szCs w:val="28"/>
              </w:rPr>
            </w:pPr>
          </w:p>
        </w:tc>
        <w:tc>
          <w:tcPr>
            <w:tcW w:w="1079" w:type="dxa"/>
            <w:vAlign w:val="center"/>
          </w:tcPr>
          <w:p w:rsidR="00457E97" w:rsidRPr="00A43EB5" w:rsidRDefault="00457E97" w:rsidP="007E619C">
            <w:pPr>
              <w:jc w:val="both"/>
              <w:rPr>
                <w:sz w:val="28"/>
                <w:szCs w:val="28"/>
              </w:rPr>
            </w:pPr>
            <w:r w:rsidRPr="00A43EB5">
              <w:rPr>
                <w:sz w:val="28"/>
                <w:szCs w:val="28"/>
              </w:rPr>
              <w:t>-</w:t>
            </w:r>
          </w:p>
        </w:tc>
      </w:tr>
      <w:tr w:rsidR="00457E97" w:rsidRPr="00A43EB5" w:rsidTr="007E619C">
        <w:trPr>
          <w:jc w:val="center"/>
        </w:trPr>
        <w:tc>
          <w:tcPr>
            <w:tcW w:w="458" w:type="dxa"/>
            <w:vMerge/>
          </w:tcPr>
          <w:p w:rsidR="00457E97" w:rsidRPr="00A43EB5" w:rsidRDefault="00457E97" w:rsidP="007E619C">
            <w:pPr>
              <w:jc w:val="both"/>
              <w:rPr>
                <w:sz w:val="28"/>
                <w:szCs w:val="28"/>
              </w:rPr>
            </w:pPr>
          </w:p>
        </w:tc>
        <w:tc>
          <w:tcPr>
            <w:tcW w:w="2530" w:type="dxa"/>
            <w:vMerge/>
          </w:tcPr>
          <w:p w:rsidR="00457E97" w:rsidRPr="00A43EB5" w:rsidRDefault="00457E97" w:rsidP="007E619C">
            <w:pPr>
              <w:jc w:val="both"/>
              <w:rPr>
                <w:sz w:val="28"/>
                <w:szCs w:val="28"/>
              </w:rPr>
            </w:pPr>
          </w:p>
        </w:tc>
        <w:tc>
          <w:tcPr>
            <w:tcW w:w="4558" w:type="dxa"/>
          </w:tcPr>
          <w:p w:rsidR="00457E97" w:rsidRPr="00A43EB5" w:rsidRDefault="00457E97" w:rsidP="007E619C">
            <w:pPr>
              <w:jc w:val="both"/>
              <w:rPr>
                <w:sz w:val="28"/>
                <w:szCs w:val="28"/>
              </w:rPr>
            </w:pPr>
            <w:r w:rsidRPr="00A43EB5">
              <w:rPr>
                <w:sz w:val="28"/>
                <w:szCs w:val="28"/>
              </w:rPr>
              <w:t>- счет заказ на похороны и получение платы за услуги</w:t>
            </w:r>
          </w:p>
        </w:tc>
        <w:tc>
          <w:tcPr>
            <w:tcW w:w="1832" w:type="dxa"/>
            <w:vAlign w:val="center"/>
          </w:tcPr>
          <w:p w:rsidR="00457E97" w:rsidRPr="00A43EB5" w:rsidRDefault="00457E97" w:rsidP="007E619C">
            <w:pPr>
              <w:jc w:val="both"/>
              <w:rPr>
                <w:sz w:val="28"/>
                <w:szCs w:val="28"/>
              </w:rPr>
            </w:pPr>
          </w:p>
        </w:tc>
        <w:tc>
          <w:tcPr>
            <w:tcW w:w="1079" w:type="dxa"/>
            <w:vAlign w:val="center"/>
          </w:tcPr>
          <w:p w:rsidR="00457E97" w:rsidRPr="00A43EB5" w:rsidRDefault="00457E97" w:rsidP="007E619C">
            <w:pPr>
              <w:jc w:val="both"/>
              <w:rPr>
                <w:sz w:val="28"/>
                <w:szCs w:val="28"/>
              </w:rPr>
            </w:pPr>
            <w:r w:rsidRPr="00A43EB5">
              <w:rPr>
                <w:sz w:val="28"/>
                <w:szCs w:val="28"/>
              </w:rPr>
              <w:t>-</w:t>
            </w:r>
          </w:p>
        </w:tc>
      </w:tr>
      <w:tr w:rsidR="00457E97" w:rsidRPr="00A43EB5" w:rsidTr="007E619C">
        <w:trPr>
          <w:jc w:val="center"/>
        </w:trPr>
        <w:tc>
          <w:tcPr>
            <w:tcW w:w="458" w:type="dxa"/>
            <w:vMerge/>
          </w:tcPr>
          <w:p w:rsidR="00457E97" w:rsidRPr="00A43EB5" w:rsidRDefault="00457E97" w:rsidP="007E619C">
            <w:pPr>
              <w:jc w:val="both"/>
              <w:rPr>
                <w:sz w:val="28"/>
                <w:szCs w:val="28"/>
              </w:rPr>
            </w:pPr>
          </w:p>
        </w:tc>
        <w:tc>
          <w:tcPr>
            <w:tcW w:w="2530" w:type="dxa"/>
            <w:vMerge/>
          </w:tcPr>
          <w:p w:rsidR="00457E97" w:rsidRPr="00A43EB5" w:rsidRDefault="00457E97" w:rsidP="007E619C">
            <w:pPr>
              <w:jc w:val="both"/>
              <w:rPr>
                <w:sz w:val="28"/>
                <w:szCs w:val="28"/>
              </w:rPr>
            </w:pPr>
          </w:p>
        </w:tc>
        <w:tc>
          <w:tcPr>
            <w:tcW w:w="4558" w:type="dxa"/>
          </w:tcPr>
          <w:p w:rsidR="00457E97" w:rsidRPr="00A43EB5" w:rsidRDefault="00457E97" w:rsidP="007E619C">
            <w:pPr>
              <w:jc w:val="both"/>
              <w:rPr>
                <w:sz w:val="28"/>
                <w:szCs w:val="28"/>
              </w:rPr>
            </w:pPr>
            <w:r w:rsidRPr="00A43EB5">
              <w:rPr>
                <w:sz w:val="28"/>
                <w:szCs w:val="28"/>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832" w:type="dxa"/>
            <w:vAlign w:val="center"/>
          </w:tcPr>
          <w:p w:rsidR="00457E97" w:rsidRPr="00A43EB5" w:rsidRDefault="00457E97" w:rsidP="007E619C">
            <w:pPr>
              <w:jc w:val="both"/>
              <w:rPr>
                <w:sz w:val="28"/>
                <w:szCs w:val="28"/>
              </w:rPr>
            </w:pPr>
          </w:p>
        </w:tc>
        <w:tc>
          <w:tcPr>
            <w:tcW w:w="1079" w:type="dxa"/>
            <w:vAlign w:val="center"/>
          </w:tcPr>
          <w:p w:rsidR="00457E97" w:rsidRPr="00A43EB5" w:rsidRDefault="00457E97" w:rsidP="007E619C">
            <w:pPr>
              <w:jc w:val="both"/>
              <w:rPr>
                <w:sz w:val="28"/>
                <w:szCs w:val="28"/>
              </w:rPr>
            </w:pPr>
            <w:r w:rsidRPr="00A43EB5">
              <w:rPr>
                <w:sz w:val="28"/>
                <w:szCs w:val="28"/>
              </w:rPr>
              <w:t>-</w:t>
            </w:r>
          </w:p>
        </w:tc>
      </w:tr>
      <w:tr w:rsidR="00457E97" w:rsidRPr="00A43EB5" w:rsidTr="007E619C">
        <w:trPr>
          <w:jc w:val="center"/>
        </w:trPr>
        <w:tc>
          <w:tcPr>
            <w:tcW w:w="458" w:type="dxa"/>
            <w:vMerge/>
          </w:tcPr>
          <w:p w:rsidR="00457E97" w:rsidRPr="00A43EB5" w:rsidRDefault="00457E97" w:rsidP="007E619C">
            <w:pPr>
              <w:jc w:val="both"/>
              <w:rPr>
                <w:sz w:val="28"/>
                <w:szCs w:val="28"/>
              </w:rPr>
            </w:pPr>
          </w:p>
        </w:tc>
        <w:tc>
          <w:tcPr>
            <w:tcW w:w="2530" w:type="dxa"/>
            <w:vMerge/>
          </w:tcPr>
          <w:p w:rsidR="00457E97" w:rsidRPr="00A43EB5" w:rsidRDefault="00457E97" w:rsidP="007E619C">
            <w:pPr>
              <w:jc w:val="both"/>
              <w:rPr>
                <w:sz w:val="28"/>
                <w:szCs w:val="28"/>
              </w:rPr>
            </w:pPr>
          </w:p>
        </w:tc>
        <w:tc>
          <w:tcPr>
            <w:tcW w:w="4558" w:type="dxa"/>
          </w:tcPr>
          <w:p w:rsidR="00457E97" w:rsidRPr="00A43EB5" w:rsidRDefault="00457E97" w:rsidP="007E619C">
            <w:pPr>
              <w:jc w:val="both"/>
              <w:rPr>
                <w:sz w:val="28"/>
                <w:szCs w:val="28"/>
              </w:rPr>
            </w:pPr>
            <w:r w:rsidRPr="00A43EB5">
              <w:rPr>
                <w:sz w:val="28"/>
                <w:szCs w:val="28"/>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832" w:type="dxa"/>
            <w:vAlign w:val="center"/>
          </w:tcPr>
          <w:p w:rsidR="00457E97" w:rsidRPr="00A43EB5" w:rsidRDefault="00457E97" w:rsidP="007E619C">
            <w:pPr>
              <w:jc w:val="both"/>
              <w:rPr>
                <w:sz w:val="28"/>
                <w:szCs w:val="28"/>
              </w:rPr>
            </w:pPr>
          </w:p>
        </w:tc>
        <w:tc>
          <w:tcPr>
            <w:tcW w:w="1079" w:type="dxa"/>
            <w:vAlign w:val="center"/>
          </w:tcPr>
          <w:p w:rsidR="00457E97" w:rsidRPr="00A43EB5" w:rsidRDefault="00457E97" w:rsidP="007E619C">
            <w:pPr>
              <w:jc w:val="both"/>
              <w:rPr>
                <w:sz w:val="28"/>
                <w:szCs w:val="28"/>
              </w:rPr>
            </w:pPr>
            <w:r w:rsidRPr="00A43EB5">
              <w:rPr>
                <w:sz w:val="28"/>
                <w:szCs w:val="28"/>
              </w:rPr>
              <w:t>-</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2</w:t>
            </w:r>
            <w:r>
              <w:rPr>
                <w:sz w:val="28"/>
                <w:szCs w:val="28"/>
              </w:rPr>
              <w:t>.</w:t>
            </w:r>
          </w:p>
        </w:tc>
        <w:tc>
          <w:tcPr>
            <w:tcW w:w="2530" w:type="dxa"/>
          </w:tcPr>
          <w:p w:rsidR="00965431" w:rsidRPr="00A43EB5" w:rsidRDefault="00965431" w:rsidP="007E619C">
            <w:pPr>
              <w:jc w:val="both"/>
              <w:rPr>
                <w:sz w:val="28"/>
                <w:szCs w:val="28"/>
              </w:rPr>
            </w:pPr>
            <w:r w:rsidRPr="00A43EB5">
              <w:rPr>
                <w:sz w:val="28"/>
                <w:szCs w:val="28"/>
              </w:rPr>
              <w:t xml:space="preserve">Изготовление гроба </w:t>
            </w:r>
          </w:p>
        </w:tc>
        <w:tc>
          <w:tcPr>
            <w:tcW w:w="4558" w:type="dxa"/>
          </w:tcPr>
          <w:p w:rsidR="00965431" w:rsidRPr="00A43EB5" w:rsidRDefault="00965431" w:rsidP="007E619C">
            <w:pPr>
              <w:jc w:val="both"/>
              <w:rPr>
                <w:sz w:val="28"/>
                <w:szCs w:val="28"/>
              </w:rPr>
            </w:pPr>
            <w:r w:rsidRPr="00A43EB5">
              <w:rPr>
                <w:sz w:val="28"/>
                <w:szCs w:val="28"/>
              </w:rPr>
              <w:t>Гроб стандартный, строганный, из пиломатериалов толщиной 25-</w:t>
            </w:r>
            <w:smartTag w:uri="urn:schemas-microsoft-com:office:smarttags" w:element="metricconverter">
              <w:smartTagPr>
                <w:attr w:name="ProductID" w:val="32 мм"/>
              </w:smartTagPr>
              <w:r w:rsidRPr="00A43EB5">
                <w:rPr>
                  <w:sz w:val="28"/>
                  <w:szCs w:val="28"/>
                </w:rPr>
                <w:t>32 мм</w:t>
              </w:r>
            </w:smartTag>
            <w:r w:rsidRPr="00A43EB5">
              <w:rPr>
                <w:sz w:val="28"/>
                <w:szCs w:val="28"/>
              </w:rPr>
              <w:t>, необитый, с ножками. Размер 1,95 х 0,65 х 0,44</w:t>
            </w:r>
          </w:p>
        </w:tc>
        <w:tc>
          <w:tcPr>
            <w:tcW w:w="1832" w:type="dxa"/>
            <w:vAlign w:val="center"/>
          </w:tcPr>
          <w:p w:rsidR="00965431" w:rsidRPr="00A43EB5" w:rsidRDefault="00965431" w:rsidP="007E619C">
            <w:pPr>
              <w:jc w:val="both"/>
              <w:rPr>
                <w:sz w:val="28"/>
                <w:szCs w:val="28"/>
              </w:rPr>
            </w:pPr>
            <w:r w:rsidRPr="00A43EB5">
              <w:rPr>
                <w:sz w:val="28"/>
                <w:szCs w:val="28"/>
              </w:rPr>
              <w:t>1 гроб</w:t>
            </w:r>
          </w:p>
        </w:tc>
        <w:tc>
          <w:tcPr>
            <w:tcW w:w="1079" w:type="dxa"/>
            <w:vAlign w:val="center"/>
          </w:tcPr>
          <w:p w:rsidR="00965431" w:rsidRPr="00A43EB5" w:rsidRDefault="00454AAC" w:rsidP="007E619C">
            <w:pPr>
              <w:jc w:val="both"/>
              <w:rPr>
                <w:sz w:val="28"/>
                <w:szCs w:val="28"/>
              </w:rPr>
            </w:pPr>
            <w:r>
              <w:rPr>
                <w:sz w:val="28"/>
                <w:szCs w:val="28"/>
              </w:rPr>
              <w:t>1980,12</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3</w:t>
            </w:r>
            <w:r>
              <w:rPr>
                <w:sz w:val="28"/>
                <w:szCs w:val="28"/>
              </w:rPr>
              <w:t>.</w:t>
            </w:r>
          </w:p>
        </w:tc>
        <w:tc>
          <w:tcPr>
            <w:tcW w:w="2530" w:type="dxa"/>
          </w:tcPr>
          <w:p w:rsidR="00965431" w:rsidRPr="00A43EB5" w:rsidRDefault="00965431" w:rsidP="007E619C">
            <w:pPr>
              <w:jc w:val="both"/>
              <w:rPr>
                <w:sz w:val="28"/>
                <w:szCs w:val="28"/>
              </w:rPr>
            </w:pPr>
            <w:r w:rsidRPr="00A43EB5">
              <w:rPr>
                <w:sz w:val="28"/>
                <w:szCs w:val="28"/>
              </w:rPr>
              <w:t xml:space="preserve">Погребение </w:t>
            </w:r>
            <w:proofErr w:type="gramStart"/>
            <w:r w:rsidRPr="00A43EB5">
              <w:rPr>
                <w:sz w:val="28"/>
                <w:szCs w:val="28"/>
              </w:rPr>
              <w:t>умершего</w:t>
            </w:r>
            <w:proofErr w:type="gramEnd"/>
            <w:r w:rsidRPr="00A43EB5">
              <w:rPr>
                <w:sz w:val="28"/>
                <w:szCs w:val="28"/>
              </w:rPr>
              <w:t xml:space="preserve">: рытье </w:t>
            </w:r>
            <w:r w:rsidRPr="00A43EB5">
              <w:rPr>
                <w:sz w:val="28"/>
                <w:szCs w:val="28"/>
              </w:rPr>
              <w:lastRenderedPageBreak/>
              <w:t>стандартной могилы и захоронение</w:t>
            </w:r>
          </w:p>
        </w:tc>
        <w:tc>
          <w:tcPr>
            <w:tcW w:w="4558" w:type="dxa"/>
          </w:tcPr>
          <w:p w:rsidR="00965431" w:rsidRPr="00A43EB5" w:rsidRDefault="00965431" w:rsidP="007E619C">
            <w:pPr>
              <w:jc w:val="both"/>
              <w:rPr>
                <w:sz w:val="28"/>
                <w:szCs w:val="28"/>
              </w:rPr>
            </w:pPr>
            <w:r w:rsidRPr="00A43EB5">
              <w:rPr>
                <w:sz w:val="28"/>
                <w:szCs w:val="28"/>
              </w:rPr>
              <w:lastRenderedPageBreak/>
              <w:t>Рытье могилы экскаватором. Размер</w:t>
            </w:r>
            <w:r w:rsidRPr="00A43EB5">
              <w:rPr>
                <w:sz w:val="28"/>
                <w:szCs w:val="28"/>
              </w:rPr>
              <w:br/>
              <w:t xml:space="preserve">2,3 х 1,0 х </w:t>
            </w:r>
            <w:smartTag w:uri="urn:schemas-microsoft-com:office:smarttags" w:element="metricconverter">
              <w:smartTagPr>
                <w:attr w:name="ProductID" w:val="1,5 м"/>
              </w:smartTagPr>
              <w:r w:rsidRPr="00A43EB5">
                <w:rPr>
                  <w:sz w:val="28"/>
                  <w:szCs w:val="28"/>
                </w:rPr>
                <w:t>1,5 м</w:t>
              </w:r>
            </w:smartTag>
            <w:r w:rsidRPr="00A43EB5">
              <w:rPr>
                <w:sz w:val="28"/>
                <w:szCs w:val="28"/>
              </w:rPr>
              <w:t xml:space="preserve">. Подноска гроба к </w:t>
            </w:r>
            <w:r w:rsidRPr="00A43EB5">
              <w:rPr>
                <w:sz w:val="28"/>
                <w:szCs w:val="28"/>
              </w:rPr>
              <w:lastRenderedPageBreak/>
              <w:t>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832" w:type="dxa"/>
            <w:vAlign w:val="center"/>
          </w:tcPr>
          <w:p w:rsidR="00965431" w:rsidRPr="00A43EB5" w:rsidRDefault="00965431" w:rsidP="007E619C">
            <w:pPr>
              <w:jc w:val="both"/>
              <w:rPr>
                <w:sz w:val="28"/>
                <w:szCs w:val="28"/>
              </w:rPr>
            </w:pPr>
            <w:r w:rsidRPr="00A43EB5">
              <w:rPr>
                <w:sz w:val="28"/>
                <w:szCs w:val="28"/>
              </w:rPr>
              <w:lastRenderedPageBreak/>
              <w:t>1 погребение</w:t>
            </w:r>
          </w:p>
        </w:tc>
        <w:tc>
          <w:tcPr>
            <w:tcW w:w="1079" w:type="dxa"/>
            <w:vAlign w:val="center"/>
          </w:tcPr>
          <w:p w:rsidR="00965431" w:rsidRPr="00A43EB5" w:rsidRDefault="00454AAC" w:rsidP="007E619C">
            <w:pPr>
              <w:jc w:val="both"/>
              <w:rPr>
                <w:sz w:val="28"/>
                <w:szCs w:val="28"/>
              </w:rPr>
            </w:pPr>
            <w:r>
              <w:rPr>
                <w:sz w:val="28"/>
                <w:szCs w:val="28"/>
              </w:rPr>
              <w:t>25</w:t>
            </w:r>
            <w:r w:rsidR="00965431">
              <w:rPr>
                <w:sz w:val="28"/>
                <w:szCs w:val="28"/>
              </w:rPr>
              <w:t>41,95</w:t>
            </w:r>
          </w:p>
        </w:tc>
      </w:tr>
      <w:tr w:rsidR="00965431" w:rsidRPr="00A43EB5" w:rsidTr="007E619C">
        <w:trPr>
          <w:jc w:val="center"/>
        </w:trPr>
        <w:tc>
          <w:tcPr>
            <w:tcW w:w="458" w:type="dxa"/>
          </w:tcPr>
          <w:p w:rsidR="00965431" w:rsidRPr="00A43EB5" w:rsidRDefault="00965431" w:rsidP="007E619C">
            <w:pPr>
              <w:jc w:val="both"/>
              <w:rPr>
                <w:sz w:val="28"/>
                <w:szCs w:val="28"/>
              </w:rPr>
            </w:pPr>
            <w:r>
              <w:rPr>
                <w:sz w:val="28"/>
                <w:szCs w:val="28"/>
              </w:rPr>
              <w:lastRenderedPageBreak/>
              <w:t>4.</w:t>
            </w:r>
          </w:p>
        </w:tc>
        <w:tc>
          <w:tcPr>
            <w:tcW w:w="2530" w:type="dxa"/>
          </w:tcPr>
          <w:p w:rsidR="00965431" w:rsidRPr="00A43EB5" w:rsidRDefault="00965431" w:rsidP="007E619C">
            <w:pPr>
              <w:jc w:val="both"/>
              <w:rPr>
                <w:sz w:val="28"/>
                <w:szCs w:val="28"/>
              </w:rPr>
            </w:pPr>
            <w:r w:rsidRPr="00A43EB5">
              <w:rPr>
                <w:sz w:val="28"/>
                <w:szCs w:val="28"/>
              </w:rPr>
              <w:t>Облачение тела: покрытие из ткани</w:t>
            </w:r>
          </w:p>
        </w:tc>
        <w:tc>
          <w:tcPr>
            <w:tcW w:w="4558" w:type="dxa"/>
          </w:tcPr>
          <w:p w:rsidR="00965431" w:rsidRPr="00A43EB5" w:rsidRDefault="00965431" w:rsidP="007E619C">
            <w:pPr>
              <w:jc w:val="both"/>
              <w:rPr>
                <w:sz w:val="28"/>
                <w:szCs w:val="28"/>
              </w:rPr>
            </w:pPr>
            <w:r w:rsidRPr="00A43EB5">
              <w:rPr>
                <w:sz w:val="28"/>
                <w:szCs w:val="28"/>
              </w:rPr>
              <w:t xml:space="preserve">Покрывало из ткани хлопчатобумажной. Размер 2,0 х </w:t>
            </w:r>
            <w:smartTag w:uri="urn:schemas-microsoft-com:office:smarttags" w:element="metricconverter">
              <w:smartTagPr>
                <w:attr w:name="ProductID" w:val="0,8 м"/>
              </w:smartTagPr>
              <w:r w:rsidRPr="00A43EB5">
                <w:rPr>
                  <w:sz w:val="28"/>
                  <w:szCs w:val="28"/>
                </w:rPr>
                <w:t>0,8 м</w:t>
              </w:r>
            </w:smartTag>
          </w:p>
        </w:tc>
        <w:tc>
          <w:tcPr>
            <w:tcW w:w="1832" w:type="dxa"/>
            <w:vAlign w:val="center"/>
          </w:tcPr>
          <w:p w:rsidR="00965431" w:rsidRPr="00A43EB5" w:rsidRDefault="00965431" w:rsidP="007E619C">
            <w:pPr>
              <w:jc w:val="both"/>
              <w:rPr>
                <w:sz w:val="28"/>
                <w:szCs w:val="28"/>
              </w:rPr>
            </w:pPr>
            <w:r w:rsidRPr="00A43EB5">
              <w:rPr>
                <w:sz w:val="28"/>
                <w:szCs w:val="28"/>
              </w:rPr>
              <w:t>1 шт.</w:t>
            </w:r>
          </w:p>
        </w:tc>
        <w:tc>
          <w:tcPr>
            <w:tcW w:w="1079" w:type="dxa"/>
            <w:vAlign w:val="center"/>
          </w:tcPr>
          <w:p w:rsidR="00965431" w:rsidRPr="00A43EB5" w:rsidRDefault="00965431" w:rsidP="007E619C">
            <w:pPr>
              <w:jc w:val="both"/>
              <w:rPr>
                <w:sz w:val="28"/>
                <w:szCs w:val="28"/>
              </w:rPr>
            </w:pPr>
            <w:r>
              <w:rPr>
                <w:sz w:val="28"/>
                <w:szCs w:val="28"/>
              </w:rPr>
              <w:t>130,33</w:t>
            </w:r>
          </w:p>
        </w:tc>
      </w:tr>
      <w:tr w:rsidR="00965431" w:rsidRPr="00A43EB5" w:rsidTr="007E619C">
        <w:trPr>
          <w:jc w:val="center"/>
        </w:trPr>
        <w:tc>
          <w:tcPr>
            <w:tcW w:w="458" w:type="dxa"/>
          </w:tcPr>
          <w:p w:rsidR="00965431" w:rsidRPr="00A43EB5" w:rsidRDefault="00965431" w:rsidP="007E619C">
            <w:pPr>
              <w:jc w:val="both"/>
              <w:rPr>
                <w:sz w:val="28"/>
                <w:szCs w:val="28"/>
              </w:rPr>
            </w:pPr>
            <w:r>
              <w:rPr>
                <w:sz w:val="28"/>
                <w:szCs w:val="28"/>
              </w:rPr>
              <w:t>5.</w:t>
            </w:r>
          </w:p>
        </w:tc>
        <w:tc>
          <w:tcPr>
            <w:tcW w:w="2530" w:type="dxa"/>
          </w:tcPr>
          <w:p w:rsidR="00965431" w:rsidRPr="00A43EB5" w:rsidRDefault="00965431" w:rsidP="007E619C">
            <w:pPr>
              <w:jc w:val="both"/>
              <w:rPr>
                <w:sz w:val="28"/>
                <w:szCs w:val="28"/>
              </w:rPr>
            </w:pPr>
            <w:r w:rsidRPr="00A43EB5">
              <w:rPr>
                <w:sz w:val="28"/>
                <w:szCs w:val="28"/>
              </w:rPr>
              <w:t>Изготовление креста с инвентарной табличкой</w:t>
            </w:r>
          </w:p>
        </w:tc>
        <w:tc>
          <w:tcPr>
            <w:tcW w:w="4558" w:type="dxa"/>
          </w:tcPr>
          <w:p w:rsidR="00965431" w:rsidRPr="00A43EB5" w:rsidRDefault="00965431" w:rsidP="007E619C">
            <w:pPr>
              <w:jc w:val="both"/>
              <w:rPr>
                <w:sz w:val="28"/>
                <w:szCs w:val="28"/>
              </w:rPr>
            </w:pPr>
            <w:r w:rsidRPr="00A43EB5">
              <w:rPr>
                <w:sz w:val="28"/>
                <w:szCs w:val="28"/>
              </w:rPr>
              <w:t>Табличка из пиломатериалов с указанием фамилии, имени, отчества, даты рождения и смерти.</w:t>
            </w:r>
          </w:p>
        </w:tc>
        <w:tc>
          <w:tcPr>
            <w:tcW w:w="1832" w:type="dxa"/>
            <w:vAlign w:val="center"/>
          </w:tcPr>
          <w:p w:rsidR="00965431" w:rsidRPr="00A43EB5" w:rsidRDefault="00965431" w:rsidP="007E619C">
            <w:pPr>
              <w:jc w:val="both"/>
              <w:rPr>
                <w:sz w:val="28"/>
                <w:szCs w:val="28"/>
              </w:rPr>
            </w:pPr>
            <w:r w:rsidRPr="00A43EB5">
              <w:rPr>
                <w:sz w:val="28"/>
                <w:szCs w:val="28"/>
              </w:rPr>
              <w:t>1 табличка</w:t>
            </w:r>
          </w:p>
        </w:tc>
        <w:tc>
          <w:tcPr>
            <w:tcW w:w="1079" w:type="dxa"/>
            <w:vAlign w:val="center"/>
          </w:tcPr>
          <w:p w:rsidR="00965431" w:rsidRPr="00A43EB5" w:rsidRDefault="00965431" w:rsidP="007E619C">
            <w:pPr>
              <w:jc w:val="both"/>
              <w:rPr>
                <w:sz w:val="28"/>
                <w:szCs w:val="28"/>
              </w:rPr>
            </w:pPr>
            <w:r>
              <w:rPr>
                <w:sz w:val="28"/>
                <w:szCs w:val="28"/>
              </w:rPr>
              <w:t>161,14</w:t>
            </w:r>
          </w:p>
        </w:tc>
      </w:tr>
      <w:tr w:rsidR="00965431" w:rsidRPr="00A43EB5" w:rsidTr="007E619C">
        <w:trPr>
          <w:jc w:val="center"/>
        </w:trPr>
        <w:tc>
          <w:tcPr>
            <w:tcW w:w="458" w:type="dxa"/>
          </w:tcPr>
          <w:p w:rsidR="00965431" w:rsidRPr="00A43EB5" w:rsidRDefault="00965431" w:rsidP="007E619C">
            <w:pPr>
              <w:jc w:val="both"/>
              <w:rPr>
                <w:sz w:val="28"/>
                <w:szCs w:val="28"/>
              </w:rPr>
            </w:pPr>
            <w:r>
              <w:rPr>
                <w:sz w:val="28"/>
                <w:szCs w:val="28"/>
              </w:rPr>
              <w:t>6</w:t>
            </w:r>
            <w:r w:rsidRPr="00A43EB5">
              <w:rPr>
                <w:sz w:val="28"/>
                <w:szCs w:val="28"/>
              </w:rPr>
              <w:t>.</w:t>
            </w:r>
          </w:p>
        </w:tc>
        <w:tc>
          <w:tcPr>
            <w:tcW w:w="2530" w:type="dxa"/>
          </w:tcPr>
          <w:p w:rsidR="00965431" w:rsidRPr="00A43EB5" w:rsidRDefault="00965431" w:rsidP="007E619C">
            <w:pPr>
              <w:jc w:val="both"/>
              <w:rPr>
                <w:sz w:val="28"/>
                <w:szCs w:val="28"/>
              </w:rPr>
            </w:pPr>
            <w:r w:rsidRPr="00A43EB5">
              <w:rPr>
                <w:sz w:val="28"/>
                <w:szCs w:val="28"/>
              </w:rPr>
              <w:t>Перевозка тела (останков) умершего к месту погребения автотранспортом</w:t>
            </w:r>
          </w:p>
        </w:tc>
        <w:tc>
          <w:tcPr>
            <w:tcW w:w="4558" w:type="dxa"/>
          </w:tcPr>
          <w:p w:rsidR="00965431" w:rsidRPr="00A43EB5" w:rsidRDefault="00965431" w:rsidP="007E619C">
            <w:pPr>
              <w:jc w:val="both"/>
              <w:rPr>
                <w:sz w:val="28"/>
                <w:szCs w:val="28"/>
              </w:rPr>
            </w:pPr>
            <w:r w:rsidRPr="00A43EB5">
              <w:rPr>
                <w:sz w:val="28"/>
                <w:szCs w:val="28"/>
              </w:rPr>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832" w:type="dxa"/>
            <w:vAlign w:val="center"/>
          </w:tcPr>
          <w:p w:rsidR="00965431" w:rsidRPr="00A43EB5" w:rsidRDefault="00965431" w:rsidP="007E619C">
            <w:pPr>
              <w:jc w:val="both"/>
              <w:rPr>
                <w:sz w:val="28"/>
                <w:szCs w:val="28"/>
              </w:rPr>
            </w:pPr>
            <w:r w:rsidRPr="00A43EB5">
              <w:rPr>
                <w:sz w:val="28"/>
                <w:szCs w:val="28"/>
              </w:rPr>
              <w:t>1 доставка</w:t>
            </w:r>
          </w:p>
        </w:tc>
        <w:tc>
          <w:tcPr>
            <w:tcW w:w="1079" w:type="dxa"/>
            <w:vAlign w:val="center"/>
          </w:tcPr>
          <w:p w:rsidR="00965431" w:rsidRPr="00A43EB5" w:rsidRDefault="00965431" w:rsidP="007E619C">
            <w:pPr>
              <w:jc w:val="both"/>
              <w:rPr>
                <w:sz w:val="28"/>
                <w:szCs w:val="28"/>
              </w:rPr>
            </w:pPr>
            <w:r>
              <w:rPr>
                <w:sz w:val="28"/>
                <w:szCs w:val="28"/>
              </w:rPr>
              <w:t>1611,44</w:t>
            </w:r>
          </w:p>
        </w:tc>
      </w:tr>
      <w:tr w:rsidR="00965431" w:rsidRPr="00A43EB5" w:rsidTr="007E619C">
        <w:trPr>
          <w:jc w:val="center"/>
        </w:trPr>
        <w:tc>
          <w:tcPr>
            <w:tcW w:w="458" w:type="dxa"/>
          </w:tcPr>
          <w:p w:rsidR="00965431" w:rsidRPr="00A43EB5" w:rsidRDefault="00965431" w:rsidP="007E619C">
            <w:pPr>
              <w:jc w:val="both"/>
              <w:rPr>
                <w:sz w:val="28"/>
                <w:szCs w:val="28"/>
              </w:rPr>
            </w:pPr>
          </w:p>
        </w:tc>
        <w:tc>
          <w:tcPr>
            <w:tcW w:w="2530" w:type="dxa"/>
          </w:tcPr>
          <w:p w:rsidR="00965431" w:rsidRPr="00A43EB5" w:rsidRDefault="00965431" w:rsidP="007E619C">
            <w:pPr>
              <w:jc w:val="both"/>
              <w:rPr>
                <w:sz w:val="28"/>
                <w:szCs w:val="28"/>
              </w:rPr>
            </w:pPr>
            <w:r w:rsidRPr="00A43EB5">
              <w:rPr>
                <w:sz w:val="28"/>
                <w:szCs w:val="28"/>
              </w:rPr>
              <w:t>Итого стоимость гарантированного набора услуг по погребению</w:t>
            </w:r>
          </w:p>
        </w:tc>
        <w:tc>
          <w:tcPr>
            <w:tcW w:w="4558" w:type="dxa"/>
          </w:tcPr>
          <w:p w:rsidR="00965431" w:rsidRPr="00A43EB5" w:rsidRDefault="00965431" w:rsidP="007E619C">
            <w:pPr>
              <w:jc w:val="both"/>
              <w:rPr>
                <w:sz w:val="28"/>
                <w:szCs w:val="28"/>
              </w:rPr>
            </w:pP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454AAC" w:rsidP="007E619C">
            <w:pPr>
              <w:jc w:val="both"/>
              <w:rPr>
                <w:sz w:val="28"/>
                <w:szCs w:val="28"/>
              </w:rPr>
            </w:pPr>
            <w:r>
              <w:rPr>
                <w:sz w:val="28"/>
                <w:szCs w:val="28"/>
              </w:rPr>
              <w:t>6 424,98</w:t>
            </w:r>
          </w:p>
        </w:tc>
      </w:tr>
      <w:tr w:rsidR="00965431" w:rsidRPr="00A43EB5" w:rsidTr="007E619C">
        <w:trPr>
          <w:jc w:val="center"/>
        </w:trPr>
        <w:tc>
          <w:tcPr>
            <w:tcW w:w="10457" w:type="dxa"/>
            <w:gridSpan w:val="5"/>
          </w:tcPr>
          <w:p w:rsidR="00965431" w:rsidRPr="00A43EB5" w:rsidRDefault="00965431" w:rsidP="007E619C">
            <w:pPr>
              <w:jc w:val="both"/>
              <w:rPr>
                <w:sz w:val="28"/>
                <w:szCs w:val="28"/>
              </w:rPr>
            </w:pPr>
            <w:proofErr w:type="gramStart"/>
            <w:r w:rsidRPr="00A43EB5">
              <w:rPr>
                <w:sz w:val="28"/>
                <w:szCs w:val="28"/>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 по истечении 154 дней беременности</w:t>
            </w:r>
            <w:proofErr w:type="gramEnd"/>
          </w:p>
        </w:tc>
      </w:tr>
      <w:tr w:rsidR="00965431" w:rsidRPr="00A43EB5" w:rsidTr="007E619C">
        <w:trPr>
          <w:jc w:val="center"/>
        </w:trPr>
        <w:tc>
          <w:tcPr>
            <w:tcW w:w="458" w:type="dxa"/>
            <w:vMerge w:val="restart"/>
          </w:tcPr>
          <w:p w:rsidR="00965431" w:rsidRPr="00A43EB5" w:rsidRDefault="00965431" w:rsidP="007E619C">
            <w:pPr>
              <w:jc w:val="both"/>
              <w:rPr>
                <w:sz w:val="28"/>
                <w:szCs w:val="28"/>
              </w:rPr>
            </w:pPr>
            <w:r w:rsidRPr="00A43EB5">
              <w:rPr>
                <w:sz w:val="28"/>
                <w:szCs w:val="28"/>
              </w:rPr>
              <w:t>1</w:t>
            </w:r>
            <w:r>
              <w:rPr>
                <w:sz w:val="28"/>
                <w:szCs w:val="28"/>
              </w:rPr>
              <w:t>.</w:t>
            </w:r>
          </w:p>
        </w:tc>
        <w:tc>
          <w:tcPr>
            <w:tcW w:w="2530" w:type="dxa"/>
            <w:vMerge w:val="restart"/>
          </w:tcPr>
          <w:p w:rsidR="00965431" w:rsidRPr="00A43EB5" w:rsidRDefault="00965431" w:rsidP="007E619C">
            <w:pPr>
              <w:jc w:val="both"/>
              <w:rPr>
                <w:sz w:val="28"/>
                <w:szCs w:val="28"/>
              </w:rPr>
            </w:pPr>
            <w:r w:rsidRPr="00A43EB5">
              <w:rPr>
                <w:sz w:val="28"/>
                <w:szCs w:val="28"/>
              </w:rPr>
              <w:t>Оформление документов, необходимых для погребения на кладбище</w:t>
            </w:r>
          </w:p>
        </w:tc>
        <w:tc>
          <w:tcPr>
            <w:tcW w:w="4558" w:type="dxa"/>
          </w:tcPr>
          <w:p w:rsidR="00965431" w:rsidRPr="00A43EB5" w:rsidRDefault="00965431" w:rsidP="007E619C">
            <w:pPr>
              <w:jc w:val="both"/>
              <w:rPr>
                <w:sz w:val="28"/>
                <w:szCs w:val="28"/>
              </w:rPr>
            </w:pPr>
            <w:r w:rsidRPr="00A43EB5">
              <w:rPr>
                <w:sz w:val="28"/>
                <w:szCs w:val="28"/>
              </w:rPr>
              <w:t>- Документы на отвод участка для захоронения</w:t>
            </w:r>
          </w:p>
          <w:p w:rsidR="00965431" w:rsidRPr="00A43EB5" w:rsidRDefault="00965431" w:rsidP="007E619C">
            <w:pPr>
              <w:jc w:val="both"/>
              <w:rPr>
                <w:sz w:val="28"/>
                <w:szCs w:val="28"/>
              </w:rPr>
            </w:pPr>
          </w:p>
        </w:tc>
        <w:tc>
          <w:tcPr>
            <w:tcW w:w="1832" w:type="dxa"/>
            <w:vAlign w:val="center"/>
          </w:tcPr>
          <w:p w:rsidR="00965431" w:rsidRPr="00A43EB5" w:rsidRDefault="00965431" w:rsidP="007E619C">
            <w:pPr>
              <w:jc w:val="both"/>
              <w:rPr>
                <w:sz w:val="28"/>
                <w:szCs w:val="28"/>
              </w:rPr>
            </w:pPr>
            <w:r w:rsidRPr="00A43EB5">
              <w:rPr>
                <w:sz w:val="28"/>
                <w:szCs w:val="28"/>
              </w:rPr>
              <w:t>1 оформление</w:t>
            </w:r>
          </w:p>
        </w:tc>
        <w:tc>
          <w:tcPr>
            <w:tcW w:w="1079" w:type="dxa"/>
            <w:vAlign w:val="center"/>
          </w:tcPr>
          <w:p w:rsidR="00965431" w:rsidRPr="00A43EB5" w:rsidRDefault="00965431" w:rsidP="007E619C">
            <w:pPr>
              <w:jc w:val="both"/>
              <w:rPr>
                <w:sz w:val="28"/>
                <w:szCs w:val="28"/>
              </w:rPr>
            </w:pPr>
            <w:r w:rsidRPr="00A43EB5">
              <w:rPr>
                <w:sz w:val="28"/>
                <w:szCs w:val="28"/>
              </w:rPr>
              <w:t>руб.</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документы на повторное захоронение</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счет заказ на похороны и получение платы за услуги</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xml:space="preserve">- выдача представителю, ответственному за могилу, </w:t>
            </w:r>
            <w:r w:rsidRPr="00A43EB5">
              <w:rPr>
                <w:sz w:val="28"/>
                <w:szCs w:val="28"/>
              </w:rPr>
              <w:lastRenderedPageBreak/>
              <w:t>удостоверения о захоронении с указанием фамилии, имени, отчества захороненного, номера могилы и даты захоронения</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lastRenderedPageBreak/>
              <w:t>2</w:t>
            </w:r>
            <w:r>
              <w:rPr>
                <w:sz w:val="28"/>
                <w:szCs w:val="28"/>
              </w:rPr>
              <w:t>.</w:t>
            </w:r>
          </w:p>
        </w:tc>
        <w:tc>
          <w:tcPr>
            <w:tcW w:w="2530" w:type="dxa"/>
          </w:tcPr>
          <w:p w:rsidR="00965431" w:rsidRPr="00A43EB5" w:rsidRDefault="00965431" w:rsidP="007E619C">
            <w:pPr>
              <w:jc w:val="both"/>
              <w:rPr>
                <w:sz w:val="28"/>
                <w:szCs w:val="28"/>
              </w:rPr>
            </w:pPr>
            <w:r w:rsidRPr="00A43EB5">
              <w:rPr>
                <w:sz w:val="28"/>
                <w:szCs w:val="28"/>
              </w:rPr>
              <w:t xml:space="preserve">Изготовление гроба </w:t>
            </w:r>
          </w:p>
        </w:tc>
        <w:tc>
          <w:tcPr>
            <w:tcW w:w="4558" w:type="dxa"/>
          </w:tcPr>
          <w:p w:rsidR="00965431" w:rsidRPr="00A43EB5" w:rsidRDefault="00965431" w:rsidP="007E619C">
            <w:pPr>
              <w:jc w:val="both"/>
              <w:rPr>
                <w:sz w:val="28"/>
                <w:szCs w:val="28"/>
              </w:rPr>
            </w:pPr>
            <w:r w:rsidRPr="00A43EB5">
              <w:rPr>
                <w:sz w:val="28"/>
                <w:szCs w:val="28"/>
              </w:rPr>
              <w:t>Гроб стандартный, строганный, из пиломатериалов толщиной 25-</w:t>
            </w:r>
            <w:smartTag w:uri="urn:schemas-microsoft-com:office:smarttags" w:element="metricconverter">
              <w:smartTagPr>
                <w:attr w:name="ProductID" w:val="32 мм"/>
              </w:smartTagPr>
              <w:r w:rsidRPr="00A43EB5">
                <w:rPr>
                  <w:sz w:val="28"/>
                  <w:szCs w:val="28"/>
                </w:rPr>
                <w:t>32 мм</w:t>
              </w:r>
            </w:smartTag>
            <w:r w:rsidRPr="00A43EB5">
              <w:rPr>
                <w:sz w:val="28"/>
                <w:szCs w:val="28"/>
              </w:rPr>
              <w:t>, необитый, с ножками. Размер 1,95 х 0,65 х 0,44</w:t>
            </w:r>
          </w:p>
        </w:tc>
        <w:tc>
          <w:tcPr>
            <w:tcW w:w="1832" w:type="dxa"/>
            <w:vAlign w:val="center"/>
          </w:tcPr>
          <w:p w:rsidR="00965431" w:rsidRPr="00A43EB5" w:rsidRDefault="00965431" w:rsidP="007E619C">
            <w:pPr>
              <w:jc w:val="both"/>
              <w:rPr>
                <w:sz w:val="28"/>
                <w:szCs w:val="28"/>
              </w:rPr>
            </w:pPr>
            <w:r w:rsidRPr="00A43EB5">
              <w:rPr>
                <w:sz w:val="28"/>
                <w:szCs w:val="28"/>
              </w:rPr>
              <w:t>1 гроб</w:t>
            </w:r>
          </w:p>
        </w:tc>
        <w:tc>
          <w:tcPr>
            <w:tcW w:w="1079" w:type="dxa"/>
            <w:vAlign w:val="center"/>
          </w:tcPr>
          <w:p w:rsidR="00965431" w:rsidRPr="00A43EB5" w:rsidRDefault="00454AAC" w:rsidP="007E619C">
            <w:pPr>
              <w:jc w:val="both"/>
              <w:rPr>
                <w:sz w:val="28"/>
                <w:szCs w:val="28"/>
              </w:rPr>
            </w:pPr>
            <w:r>
              <w:rPr>
                <w:sz w:val="28"/>
                <w:szCs w:val="28"/>
              </w:rPr>
              <w:t>1980,12</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3</w:t>
            </w:r>
            <w:r>
              <w:rPr>
                <w:sz w:val="28"/>
                <w:szCs w:val="28"/>
              </w:rPr>
              <w:t>.</w:t>
            </w:r>
          </w:p>
        </w:tc>
        <w:tc>
          <w:tcPr>
            <w:tcW w:w="2530" w:type="dxa"/>
          </w:tcPr>
          <w:p w:rsidR="00965431" w:rsidRPr="00A43EB5" w:rsidRDefault="00965431" w:rsidP="007E619C">
            <w:pPr>
              <w:jc w:val="both"/>
              <w:rPr>
                <w:sz w:val="28"/>
                <w:szCs w:val="28"/>
              </w:rPr>
            </w:pPr>
            <w:r w:rsidRPr="00A43EB5">
              <w:rPr>
                <w:sz w:val="28"/>
                <w:szCs w:val="28"/>
              </w:rPr>
              <w:t xml:space="preserve">Погребение </w:t>
            </w:r>
            <w:proofErr w:type="gramStart"/>
            <w:r w:rsidRPr="00A43EB5">
              <w:rPr>
                <w:sz w:val="28"/>
                <w:szCs w:val="28"/>
              </w:rPr>
              <w:t>умершего</w:t>
            </w:r>
            <w:proofErr w:type="gramEnd"/>
            <w:r w:rsidRPr="00A43EB5">
              <w:rPr>
                <w:sz w:val="28"/>
                <w:szCs w:val="28"/>
              </w:rPr>
              <w:t>: рытье стандартной могилы и захоронение</w:t>
            </w:r>
          </w:p>
        </w:tc>
        <w:tc>
          <w:tcPr>
            <w:tcW w:w="4558" w:type="dxa"/>
          </w:tcPr>
          <w:p w:rsidR="00965431" w:rsidRPr="00A43EB5" w:rsidRDefault="00965431" w:rsidP="007E619C">
            <w:pPr>
              <w:jc w:val="both"/>
              <w:rPr>
                <w:sz w:val="28"/>
                <w:szCs w:val="28"/>
              </w:rPr>
            </w:pPr>
            <w:r w:rsidRPr="00A43EB5">
              <w:rPr>
                <w:sz w:val="28"/>
                <w:szCs w:val="28"/>
              </w:rPr>
              <w:t>Рытье могилы экскаватором. Размер</w:t>
            </w:r>
            <w:r w:rsidRPr="00A43EB5">
              <w:rPr>
                <w:sz w:val="28"/>
                <w:szCs w:val="28"/>
              </w:rPr>
              <w:br/>
              <w:t xml:space="preserve">2,3 х 1,0 х </w:t>
            </w:r>
            <w:smartTag w:uri="urn:schemas-microsoft-com:office:smarttags" w:element="metricconverter">
              <w:smartTagPr>
                <w:attr w:name="ProductID" w:val="1,5 м"/>
              </w:smartTagPr>
              <w:r w:rsidRPr="00A43EB5">
                <w:rPr>
                  <w:sz w:val="28"/>
                  <w:szCs w:val="28"/>
                </w:rPr>
                <w:t>1,5 м</w:t>
              </w:r>
            </w:smartTag>
            <w:r w:rsidRPr="00A43EB5">
              <w:rPr>
                <w:sz w:val="28"/>
                <w:szCs w:val="28"/>
              </w:rPr>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832" w:type="dxa"/>
            <w:vAlign w:val="center"/>
          </w:tcPr>
          <w:p w:rsidR="00965431" w:rsidRPr="00A43EB5" w:rsidRDefault="00965431" w:rsidP="007E619C">
            <w:pPr>
              <w:jc w:val="both"/>
              <w:rPr>
                <w:sz w:val="28"/>
                <w:szCs w:val="28"/>
              </w:rPr>
            </w:pPr>
            <w:r w:rsidRPr="00A43EB5">
              <w:rPr>
                <w:sz w:val="28"/>
                <w:szCs w:val="28"/>
              </w:rPr>
              <w:t>1 погребение</w:t>
            </w:r>
          </w:p>
        </w:tc>
        <w:tc>
          <w:tcPr>
            <w:tcW w:w="1079" w:type="dxa"/>
            <w:vAlign w:val="center"/>
          </w:tcPr>
          <w:p w:rsidR="00965431" w:rsidRPr="00A43EB5" w:rsidRDefault="00454AAC" w:rsidP="007E619C">
            <w:pPr>
              <w:jc w:val="both"/>
              <w:rPr>
                <w:sz w:val="28"/>
                <w:szCs w:val="28"/>
              </w:rPr>
            </w:pPr>
            <w:r>
              <w:rPr>
                <w:sz w:val="28"/>
                <w:szCs w:val="28"/>
              </w:rPr>
              <w:t>25</w:t>
            </w:r>
            <w:r w:rsidR="00965431">
              <w:rPr>
                <w:sz w:val="28"/>
                <w:szCs w:val="28"/>
              </w:rPr>
              <w:t>41,95</w:t>
            </w:r>
          </w:p>
        </w:tc>
      </w:tr>
      <w:tr w:rsidR="00965431" w:rsidRPr="00A43EB5" w:rsidTr="007E619C">
        <w:trPr>
          <w:jc w:val="center"/>
        </w:trPr>
        <w:tc>
          <w:tcPr>
            <w:tcW w:w="458" w:type="dxa"/>
          </w:tcPr>
          <w:p w:rsidR="00965431" w:rsidRPr="00A43EB5" w:rsidRDefault="00965431" w:rsidP="007E619C">
            <w:pPr>
              <w:jc w:val="both"/>
              <w:rPr>
                <w:sz w:val="28"/>
                <w:szCs w:val="28"/>
              </w:rPr>
            </w:pPr>
            <w:r>
              <w:rPr>
                <w:sz w:val="28"/>
                <w:szCs w:val="28"/>
              </w:rPr>
              <w:t>4</w:t>
            </w:r>
          </w:p>
        </w:tc>
        <w:tc>
          <w:tcPr>
            <w:tcW w:w="2530" w:type="dxa"/>
          </w:tcPr>
          <w:p w:rsidR="00965431" w:rsidRPr="00A43EB5" w:rsidRDefault="00965431" w:rsidP="007E619C">
            <w:pPr>
              <w:jc w:val="both"/>
              <w:rPr>
                <w:sz w:val="28"/>
                <w:szCs w:val="28"/>
              </w:rPr>
            </w:pPr>
            <w:r w:rsidRPr="00A43EB5">
              <w:rPr>
                <w:sz w:val="28"/>
                <w:szCs w:val="28"/>
              </w:rPr>
              <w:t>Облачение тела: покрытие из ткани</w:t>
            </w:r>
          </w:p>
        </w:tc>
        <w:tc>
          <w:tcPr>
            <w:tcW w:w="4558" w:type="dxa"/>
          </w:tcPr>
          <w:p w:rsidR="00965431" w:rsidRPr="00A43EB5" w:rsidRDefault="00965431" w:rsidP="007E619C">
            <w:pPr>
              <w:jc w:val="both"/>
              <w:rPr>
                <w:sz w:val="28"/>
                <w:szCs w:val="28"/>
              </w:rPr>
            </w:pPr>
            <w:r w:rsidRPr="00A43EB5">
              <w:rPr>
                <w:sz w:val="28"/>
                <w:szCs w:val="28"/>
              </w:rPr>
              <w:t xml:space="preserve">Покрывало из ткани хлопчатобумажной. Размер 2,0 х </w:t>
            </w:r>
            <w:smartTag w:uri="urn:schemas-microsoft-com:office:smarttags" w:element="metricconverter">
              <w:smartTagPr>
                <w:attr w:name="ProductID" w:val="0,8 м"/>
              </w:smartTagPr>
              <w:r w:rsidRPr="00A43EB5">
                <w:rPr>
                  <w:sz w:val="28"/>
                  <w:szCs w:val="28"/>
                </w:rPr>
                <w:t>0,8 м</w:t>
              </w:r>
            </w:smartTag>
          </w:p>
        </w:tc>
        <w:tc>
          <w:tcPr>
            <w:tcW w:w="1832" w:type="dxa"/>
            <w:vAlign w:val="center"/>
          </w:tcPr>
          <w:p w:rsidR="00965431" w:rsidRPr="00A43EB5" w:rsidRDefault="00965431" w:rsidP="007E619C">
            <w:pPr>
              <w:jc w:val="both"/>
              <w:rPr>
                <w:sz w:val="28"/>
                <w:szCs w:val="28"/>
              </w:rPr>
            </w:pPr>
            <w:r w:rsidRPr="00A43EB5">
              <w:rPr>
                <w:sz w:val="28"/>
                <w:szCs w:val="28"/>
              </w:rPr>
              <w:t>1 шт.</w:t>
            </w:r>
          </w:p>
        </w:tc>
        <w:tc>
          <w:tcPr>
            <w:tcW w:w="1079" w:type="dxa"/>
            <w:vAlign w:val="center"/>
          </w:tcPr>
          <w:p w:rsidR="00965431" w:rsidRPr="00A43EB5" w:rsidRDefault="00965431" w:rsidP="007E619C">
            <w:pPr>
              <w:jc w:val="both"/>
              <w:rPr>
                <w:sz w:val="28"/>
                <w:szCs w:val="28"/>
              </w:rPr>
            </w:pPr>
            <w:r>
              <w:rPr>
                <w:sz w:val="28"/>
                <w:szCs w:val="28"/>
              </w:rPr>
              <w:t>130,33</w:t>
            </w:r>
          </w:p>
        </w:tc>
      </w:tr>
      <w:tr w:rsidR="00965431" w:rsidRPr="00A43EB5" w:rsidTr="007E619C">
        <w:trPr>
          <w:jc w:val="center"/>
        </w:trPr>
        <w:tc>
          <w:tcPr>
            <w:tcW w:w="458" w:type="dxa"/>
          </w:tcPr>
          <w:p w:rsidR="00965431" w:rsidRPr="00A43EB5" w:rsidRDefault="00965431" w:rsidP="007E619C">
            <w:pPr>
              <w:jc w:val="both"/>
              <w:rPr>
                <w:sz w:val="28"/>
                <w:szCs w:val="28"/>
              </w:rPr>
            </w:pPr>
            <w:r>
              <w:rPr>
                <w:sz w:val="28"/>
                <w:szCs w:val="28"/>
              </w:rPr>
              <w:t>5.</w:t>
            </w:r>
          </w:p>
        </w:tc>
        <w:tc>
          <w:tcPr>
            <w:tcW w:w="2530" w:type="dxa"/>
          </w:tcPr>
          <w:p w:rsidR="00965431" w:rsidRPr="00A43EB5" w:rsidRDefault="00965431" w:rsidP="007E619C">
            <w:pPr>
              <w:jc w:val="both"/>
              <w:rPr>
                <w:sz w:val="28"/>
                <w:szCs w:val="28"/>
              </w:rPr>
            </w:pPr>
            <w:r w:rsidRPr="00A43EB5">
              <w:rPr>
                <w:sz w:val="28"/>
                <w:szCs w:val="28"/>
              </w:rPr>
              <w:t>Изготовление креста с инвентарной табличкой</w:t>
            </w:r>
          </w:p>
        </w:tc>
        <w:tc>
          <w:tcPr>
            <w:tcW w:w="4558" w:type="dxa"/>
          </w:tcPr>
          <w:p w:rsidR="00965431" w:rsidRPr="00A43EB5" w:rsidRDefault="00965431" w:rsidP="007E619C">
            <w:pPr>
              <w:jc w:val="both"/>
              <w:rPr>
                <w:sz w:val="28"/>
                <w:szCs w:val="28"/>
              </w:rPr>
            </w:pPr>
            <w:r w:rsidRPr="00A43EB5">
              <w:rPr>
                <w:sz w:val="28"/>
                <w:szCs w:val="28"/>
              </w:rPr>
              <w:t>Табличка из пиломатериалов с указанием фамилии, имени, отчества, даты рождения и смерти.</w:t>
            </w:r>
          </w:p>
        </w:tc>
        <w:tc>
          <w:tcPr>
            <w:tcW w:w="1832" w:type="dxa"/>
            <w:vAlign w:val="center"/>
          </w:tcPr>
          <w:p w:rsidR="00965431" w:rsidRPr="00A43EB5" w:rsidRDefault="00965431" w:rsidP="007E619C">
            <w:pPr>
              <w:jc w:val="both"/>
              <w:rPr>
                <w:sz w:val="28"/>
                <w:szCs w:val="28"/>
              </w:rPr>
            </w:pPr>
            <w:r w:rsidRPr="00A43EB5">
              <w:rPr>
                <w:sz w:val="28"/>
                <w:szCs w:val="28"/>
              </w:rPr>
              <w:t>1 табличка</w:t>
            </w:r>
          </w:p>
        </w:tc>
        <w:tc>
          <w:tcPr>
            <w:tcW w:w="1079" w:type="dxa"/>
            <w:vAlign w:val="center"/>
          </w:tcPr>
          <w:p w:rsidR="00965431" w:rsidRPr="00A43EB5" w:rsidRDefault="00965431" w:rsidP="007E619C">
            <w:pPr>
              <w:jc w:val="both"/>
              <w:rPr>
                <w:sz w:val="28"/>
                <w:szCs w:val="28"/>
              </w:rPr>
            </w:pPr>
            <w:r>
              <w:rPr>
                <w:sz w:val="28"/>
                <w:szCs w:val="28"/>
              </w:rPr>
              <w:t>161,14</w:t>
            </w:r>
          </w:p>
        </w:tc>
      </w:tr>
      <w:tr w:rsidR="00965431" w:rsidRPr="00A43EB5" w:rsidTr="007E619C">
        <w:trPr>
          <w:jc w:val="center"/>
        </w:trPr>
        <w:tc>
          <w:tcPr>
            <w:tcW w:w="458" w:type="dxa"/>
          </w:tcPr>
          <w:p w:rsidR="00965431" w:rsidRPr="00A43EB5" w:rsidRDefault="00965431" w:rsidP="007E619C">
            <w:pPr>
              <w:jc w:val="both"/>
              <w:rPr>
                <w:sz w:val="28"/>
                <w:szCs w:val="28"/>
              </w:rPr>
            </w:pPr>
            <w:r>
              <w:rPr>
                <w:sz w:val="28"/>
                <w:szCs w:val="28"/>
              </w:rPr>
              <w:t>6</w:t>
            </w:r>
            <w:r w:rsidRPr="00A43EB5">
              <w:rPr>
                <w:sz w:val="28"/>
                <w:szCs w:val="28"/>
              </w:rPr>
              <w:t>.</w:t>
            </w:r>
          </w:p>
        </w:tc>
        <w:tc>
          <w:tcPr>
            <w:tcW w:w="2530" w:type="dxa"/>
          </w:tcPr>
          <w:p w:rsidR="00965431" w:rsidRPr="00A43EB5" w:rsidRDefault="00965431" w:rsidP="007E619C">
            <w:pPr>
              <w:jc w:val="both"/>
              <w:rPr>
                <w:sz w:val="28"/>
                <w:szCs w:val="28"/>
              </w:rPr>
            </w:pPr>
            <w:r w:rsidRPr="00A43EB5">
              <w:rPr>
                <w:sz w:val="28"/>
                <w:szCs w:val="28"/>
              </w:rPr>
              <w:t>Перевозка тела (останков) умершего к месту погребения автотранспортом</w:t>
            </w:r>
          </w:p>
        </w:tc>
        <w:tc>
          <w:tcPr>
            <w:tcW w:w="4558" w:type="dxa"/>
          </w:tcPr>
          <w:p w:rsidR="00965431" w:rsidRPr="00A43EB5" w:rsidRDefault="00965431" w:rsidP="007E619C">
            <w:pPr>
              <w:jc w:val="both"/>
              <w:rPr>
                <w:sz w:val="28"/>
                <w:szCs w:val="28"/>
              </w:rPr>
            </w:pPr>
            <w:r w:rsidRPr="00A43EB5">
              <w:rPr>
                <w:sz w:val="28"/>
                <w:szCs w:val="28"/>
              </w:rPr>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832" w:type="dxa"/>
            <w:vAlign w:val="center"/>
          </w:tcPr>
          <w:p w:rsidR="00965431" w:rsidRPr="00A43EB5" w:rsidRDefault="00965431" w:rsidP="007E619C">
            <w:pPr>
              <w:jc w:val="both"/>
              <w:rPr>
                <w:sz w:val="28"/>
                <w:szCs w:val="28"/>
              </w:rPr>
            </w:pPr>
            <w:r w:rsidRPr="00A43EB5">
              <w:rPr>
                <w:sz w:val="28"/>
                <w:szCs w:val="28"/>
              </w:rPr>
              <w:t>1 доставка</w:t>
            </w:r>
          </w:p>
        </w:tc>
        <w:tc>
          <w:tcPr>
            <w:tcW w:w="1079" w:type="dxa"/>
            <w:vAlign w:val="center"/>
          </w:tcPr>
          <w:p w:rsidR="00965431" w:rsidRPr="00A43EB5" w:rsidRDefault="00965431" w:rsidP="007E619C">
            <w:pPr>
              <w:jc w:val="both"/>
              <w:rPr>
                <w:sz w:val="28"/>
                <w:szCs w:val="28"/>
              </w:rPr>
            </w:pPr>
            <w:r>
              <w:rPr>
                <w:sz w:val="28"/>
                <w:szCs w:val="28"/>
              </w:rPr>
              <w:t>1611,44</w:t>
            </w:r>
          </w:p>
        </w:tc>
      </w:tr>
      <w:tr w:rsidR="00965431" w:rsidRPr="00A43EB5" w:rsidTr="007E619C">
        <w:trPr>
          <w:jc w:val="center"/>
        </w:trPr>
        <w:tc>
          <w:tcPr>
            <w:tcW w:w="458" w:type="dxa"/>
          </w:tcPr>
          <w:p w:rsidR="00965431" w:rsidRPr="00A43EB5" w:rsidRDefault="00965431" w:rsidP="007E619C">
            <w:pPr>
              <w:jc w:val="both"/>
              <w:rPr>
                <w:sz w:val="28"/>
                <w:szCs w:val="28"/>
              </w:rPr>
            </w:pPr>
          </w:p>
        </w:tc>
        <w:tc>
          <w:tcPr>
            <w:tcW w:w="2530" w:type="dxa"/>
          </w:tcPr>
          <w:p w:rsidR="00965431" w:rsidRPr="00A43EB5" w:rsidRDefault="00965431" w:rsidP="007E619C">
            <w:pPr>
              <w:jc w:val="both"/>
              <w:rPr>
                <w:sz w:val="28"/>
                <w:szCs w:val="28"/>
              </w:rPr>
            </w:pPr>
            <w:r w:rsidRPr="00A43EB5">
              <w:rPr>
                <w:sz w:val="28"/>
                <w:szCs w:val="28"/>
              </w:rPr>
              <w:t>Итого стоимость гарантированного набора услуг по погребению</w:t>
            </w:r>
          </w:p>
        </w:tc>
        <w:tc>
          <w:tcPr>
            <w:tcW w:w="4558" w:type="dxa"/>
          </w:tcPr>
          <w:p w:rsidR="00965431" w:rsidRPr="00A43EB5" w:rsidRDefault="00965431" w:rsidP="007E619C">
            <w:pPr>
              <w:jc w:val="both"/>
              <w:rPr>
                <w:sz w:val="28"/>
                <w:szCs w:val="28"/>
              </w:rPr>
            </w:pP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454AAC" w:rsidP="007E619C">
            <w:pPr>
              <w:jc w:val="both"/>
              <w:rPr>
                <w:sz w:val="28"/>
                <w:szCs w:val="28"/>
              </w:rPr>
            </w:pPr>
            <w:r>
              <w:rPr>
                <w:sz w:val="28"/>
                <w:szCs w:val="28"/>
              </w:rPr>
              <w:t>6424,98</w:t>
            </w:r>
          </w:p>
        </w:tc>
      </w:tr>
      <w:tr w:rsidR="00965431" w:rsidRPr="00A43EB5" w:rsidTr="007E619C">
        <w:trPr>
          <w:jc w:val="center"/>
        </w:trPr>
        <w:tc>
          <w:tcPr>
            <w:tcW w:w="10457" w:type="dxa"/>
            <w:gridSpan w:val="5"/>
          </w:tcPr>
          <w:p w:rsidR="00965431" w:rsidRPr="00A43EB5" w:rsidRDefault="00965431" w:rsidP="007E619C">
            <w:pPr>
              <w:jc w:val="both"/>
              <w:rPr>
                <w:sz w:val="28"/>
                <w:szCs w:val="28"/>
              </w:rPr>
            </w:pPr>
            <w:r w:rsidRPr="00A43EB5">
              <w:rPr>
                <w:sz w:val="28"/>
                <w:szCs w:val="28"/>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965431" w:rsidRPr="00A43EB5" w:rsidTr="007E619C">
        <w:trPr>
          <w:jc w:val="center"/>
        </w:trPr>
        <w:tc>
          <w:tcPr>
            <w:tcW w:w="458" w:type="dxa"/>
            <w:vMerge w:val="restart"/>
          </w:tcPr>
          <w:p w:rsidR="00965431" w:rsidRPr="00A43EB5" w:rsidRDefault="00965431" w:rsidP="007E619C">
            <w:pPr>
              <w:jc w:val="both"/>
              <w:rPr>
                <w:sz w:val="28"/>
                <w:szCs w:val="28"/>
              </w:rPr>
            </w:pPr>
            <w:r w:rsidRPr="00A43EB5">
              <w:rPr>
                <w:sz w:val="28"/>
                <w:szCs w:val="28"/>
              </w:rPr>
              <w:t>1.</w:t>
            </w:r>
          </w:p>
        </w:tc>
        <w:tc>
          <w:tcPr>
            <w:tcW w:w="2530" w:type="dxa"/>
            <w:vMerge w:val="restart"/>
          </w:tcPr>
          <w:p w:rsidR="00965431" w:rsidRPr="00A43EB5" w:rsidRDefault="00965431" w:rsidP="007E619C">
            <w:pPr>
              <w:jc w:val="both"/>
              <w:rPr>
                <w:sz w:val="28"/>
                <w:szCs w:val="28"/>
              </w:rPr>
            </w:pPr>
            <w:r w:rsidRPr="00A43EB5">
              <w:rPr>
                <w:sz w:val="28"/>
                <w:szCs w:val="28"/>
              </w:rPr>
              <w:t>Оформление документов, необходимых для погребения на кладбище</w:t>
            </w:r>
          </w:p>
        </w:tc>
        <w:tc>
          <w:tcPr>
            <w:tcW w:w="4558" w:type="dxa"/>
          </w:tcPr>
          <w:p w:rsidR="00965431" w:rsidRPr="00A43EB5" w:rsidRDefault="00965431" w:rsidP="007E619C">
            <w:pPr>
              <w:jc w:val="both"/>
              <w:rPr>
                <w:sz w:val="28"/>
                <w:szCs w:val="28"/>
              </w:rPr>
            </w:pPr>
            <w:r w:rsidRPr="00A43EB5">
              <w:rPr>
                <w:sz w:val="28"/>
                <w:szCs w:val="28"/>
              </w:rPr>
              <w:t>- Документы на отвод участка для захоронения</w:t>
            </w:r>
          </w:p>
        </w:tc>
        <w:tc>
          <w:tcPr>
            <w:tcW w:w="1832" w:type="dxa"/>
            <w:vAlign w:val="center"/>
          </w:tcPr>
          <w:p w:rsidR="00965431" w:rsidRPr="00A43EB5" w:rsidRDefault="00965431" w:rsidP="007E619C">
            <w:pPr>
              <w:jc w:val="both"/>
              <w:rPr>
                <w:sz w:val="28"/>
                <w:szCs w:val="28"/>
              </w:rPr>
            </w:pPr>
            <w:r w:rsidRPr="00A43EB5">
              <w:rPr>
                <w:sz w:val="28"/>
                <w:szCs w:val="28"/>
              </w:rPr>
              <w:t>1 оформление</w:t>
            </w:r>
          </w:p>
        </w:tc>
        <w:tc>
          <w:tcPr>
            <w:tcW w:w="1079" w:type="dxa"/>
            <w:vAlign w:val="center"/>
          </w:tcPr>
          <w:p w:rsidR="00965431" w:rsidRPr="00A43EB5" w:rsidRDefault="00965431" w:rsidP="007E619C">
            <w:pPr>
              <w:jc w:val="both"/>
              <w:rPr>
                <w:sz w:val="28"/>
                <w:szCs w:val="28"/>
              </w:rPr>
            </w:pPr>
            <w:r w:rsidRPr="00A43EB5">
              <w:rPr>
                <w:sz w:val="28"/>
                <w:szCs w:val="28"/>
              </w:rPr>
              <w:t>руб.</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документы на повторное захоронение</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счет заказ на похороны и получение платы за услуги</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xml:space="preserve">- регистрация захоронения умершего в книге установленной формы </w:t>
            </w:r>
            <w:r w:rsidRPr="00A43EB5">
              <w:rPr>
                <w:sz w:val="28"/>
                <w:szCs w:val="28"/>
              </w:rPr>
              <w:lastRenderedPageBreak/>
              <w:t>(ручная или компьютерная обработка документов) с соответствующей отметкой на разбивочном чертеже квартала кладбища</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vMerge/>
          </w:tcPr>
          <w:p w:rsidR="00965431" w:rsidRPr="00A43EB5" w:rsidRDefault="00965431" w:rsidP="007E619C">
            <w:pPr>
              <w:jc w:val="both"/>
              <w:rPr>
                <w:sz w:val="28"/>
                <w:szCs w:val="28"/>
              </w:rPr>
            </w:pPr>
          </w:p>
        </w:tc>
        <w:tc>
          <w:tcPr>
            <w:tcW w:w="2530" w:type="dxa"/>
            <w:vMerge/>
          </w:tcPr>
          <w:p w:rsidR="00965431" w:rsidRPr="00A43EB5" w:rsidRDefault="00965431" w:rsidP="007E619C">
            <w:pPr>
              <w:jc w:val="both"/>
              <w:rPr>
                <w:sz w:val="28"/>
                <w:szCs w:val="28"/>
              </w:rPr>
            </w:pPr>
          </w:p>
        </w:tc>
        <w:tc>
          <w:tcPr>
            <w:tcW w:w="4558" w:type="dxa"/>
          </w:tcPr>
          <w:p w:rsidR="00965431" w:rsidRPr="00A43EB5" w:rsidRDefault="00965431" w:rsidP="007E619C">
            <w:pPr>
              <w:jc w:val="both"/>
              <w:rPr>
                <w:sz w:val="28"/>
                <w:szCs w:val="28"/>
              </w:rPr>
            </w:pPr>
            <w:r w:rsidRPr="00A43EB5">
              <w:rPr>
                <w:sz w:val="28"/>
                <w:szCs w:val="28"/>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965431" w:rsidP="007E619C">
            <w:pPr>
              <w:jc w:val="both"/>
              <w:rPr>
                <w:sz w:val="28"/>
                <w:szCs w:val="28"/>
              </w:rPr>
            </w:pPr>
            <w:r w:rsidRPr="00A43EB5">
              <w:rPr>
                <w:sz w:val="28"/>
                <w:szCs w:val="28"/>
              </w:rPr>
              <w:t>-</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2.</w:t>
            </w:r>
          </w:p>
        </w:tc>
        <w:tc>
          <w:tcPr>
            <w:tcW w:w="2530" w:type="dxa"/>
          </w:tcPr>
          <w:p w:rsidR="00965431" w:rsidRPr="00A43EB5" w:rsidRDefault="00965431" w:rsidP="007E619C">
            <w:pPr>
              <w:jc w:val="both"/>
              <w:rPr>
                <w:sz w:val="28"/>
                <w:szCs w:val="28"/>
              </w:rPr>
            </w:pPr>
            <w:r w:rsidRPr="00A43EB5">
              <w:rPr>
                <w:sz w:val="28"/>
                <w:szCs w:val="28"/>
              </w:rPr>
              <w:t xml:space="preserve">Изготовление гроба </w:t>
            </w:r>
          </w:p>
        </w:tc>
        <w:tc>
          <w:tcPr>
            <w:tcW w:w="4558" w:type="dxa"/>
          </w:tcPr>
          <w:p w:rsidR="00965431" w:rsidRPr="00A43EB5" w:rsidRDefault="00965431" w:rsidP="007E619C">
            <w:pPr>
              <w:jc w:val="both"/>
              <w:rPr>
                <w:sz w:val="28"/>
                <w:szCs w:val="28"/>
              </w:rPr>
            </w:pPr>
            <w:r w:rsidRPr="00A43EB5">
              <w:rPr>
                <w:sz w:val="28"/>
                <w:szCs w:val="28"/>
              </w:rPr>
              <w:t>Гроб стандартный, строганный, из пиломатериалов толщиной 25-</w:t>
            </w:r>
            <w:smartTag w:uri="urn:schemas-microsoft-com:office:smarttags" w:element="metricconverter">
              <w:smartTagPr>
                <w:attr w:name="ProductID" w:val="32 мм"/>
              </w:smartTagPr>
              <w:r w:rsidRPr="00A43EB5">
                <w:rPr>
                  <w:sz w:val="28"/>
                  <w:szCs w:val="28"/>
                </w:rPr>
                <w:t>32 мм</w:t>
              </w:r>
            </w:smartTag>
            <w:r w:rsidRPr="00A43EB5">
              <w:rPr>
                <w:sz w:val="28"/>
                <w:szCs w:val="28"/>
              </w:rPr>
              <w:t>, необитый, с ножками. Размер 1,95 х 0,65 х 0,44</w:t>
            </w:r>
          </w:p>
        </w:tc>
        <w:tc>
          <w:tcPr>
            <w:tcW w:w="1832" w:type="dxa"/>
            <w:vAlign w:val="center"/>
          </w:tcPr>
          <w:p w:rsidR="00965431" w:rsidRPr="00A43EB5" w:rsidRDefault="00965431" w:rsidP="007E619C">
            <w:pPr>
              <w:jc w:val="both"/>
              <w:rPr>
                <w:sz w:val="28"/>
                <w:szCs w:val="28"/>
              </w:rPr>
            </w:pPr>
            <w:r w:rsidRPr="00A43EB5">
              <w:rPr>
                <w:sz w:val="28"/>
                <w:szCs w:val="28"/>
              </w:rPr>
              <w:t>1 гроб</w:t>
            </w:r>
          </w:p>
        </w:tc>
        <w:tc>
          <w:tcPr>
            <w:tcW w:w="1079" w:type="dxa"/>
            <w:vAlign w:val="center"/>
          </w:tcPr>
          <w:p w:rsidR="00965431" w:rsidRPr="00A43EB5" w:rsidRDefault="00454AAC" w:rsidP="00D2753F">
            <w:pPr>
              <w:jc w:val="both"/>
              <w:rPr>
                <w:sz w:val="28"/>
                <w:szCs w:val="28"/>
              </w:rPr>
            </w:pPr>
            <w:r>
              <w:rPr>
                <w:sz w:val="28"/>
                <w:szCs w:val="28"/>
              </w:rPr>
              <w:t>1980,12</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3.</w:t>
            </w:r>
          </w:p>
        </w:tc>
        <w:tc>
          <w:tcPr>
            <w:tcW w:w="2530" w:type="dxa"/>
          </w:tcPr>
          <w:p w:rsidR="00965431" w:rsidRPr="00A43EB5" w:rsidRDefault="00965431" w:rsidP="007E619C">
            <w:pPr>
              <w:jc w:val="both"/>
              <w:rPr>
                <w:sz w:val="28"/>
                <w:szCs w:val="28"/>
              </w:rPr>
            </w:pPr>
            <w:r w:rsidRPr="00A43EB5">
              <w:rPr>
                <w:sz w:val="28"/>
                <w:szCs w:val="28"/>
              </w:rPr>
              <w:t xml:space="preserve">Погребение </w:t>
            </w:r>
            <w:proofErr w:type="gramStart"/>
            <w:r w:rsidRPr="00A43EB5">
              <w:rPr>
                <w:sz w:val="28"/>
                <w:szCs w:val="28"/>
              </w:rPr>
              <w:t>умершего</w:t>
            </w:r>
            <w:proofErr w:type="gramEnd"/>
            <w:r w:rsidRPr="00A43EB5">
              <w:rPr>
                <w:sz w:val="28"/>
                <w:szCs w:val="28"/>
              </w:rPr>
              <w:t>: рытье стандартной могилы и захоронение</w:t>
            </w:r>
          </w:p>
        </w:tc>
        <w:tc>
          <w:tcPr>
            <w:tcW w:w="4558" w:type="dxa"/>
          </w:tcPr>
          <w:p w:rsidR="00965431" w:rsidRPr="00A43EB5" w:rsidRDefault="00965431" w:rsidP="007E619C">
            <w:pPr>
              <w:jc w:val="both"/>
              <w:rPr>
                <w:sz w:val="28"/>
                <w:szCs w:val="28"/>
              </w:rPr>
            </w:pPr>
            <w:r w:rsidRPr="00A43EB5">
              <w:rPr>
                <w:sz w:val="28"/>
                <w:szCs w:val="28"/>
              </w:rPr>
              <w:t>Рытье могилы экскаватором. Размер</w:t>
            </w:r>
            <w:r w:rsidRPr="00A43EB5">
              <w:rPr>
                <w:sz w:val="28"/>
                <w:szCs w:val="28"/>
              </w:rPr>
              <w:br/>
              <w:t xml:space="preserve">2,3 х 1,0 х </w:t>
            </w:r>
            <w:smartTag w:uri="urn:schemas-microsoft-com:office:smarttags" w:element="metricconverter">
              <w:smartTagPr>
                <w:attr w:name="ProductID" w:val="1,5 м"/>
              </w:smartTagPr>
              <w:r w:rsidRPr="00A43EB5">
                <w:rPr>
                  <w:sz w:val="28"/>
                  <w:szCs w:val="28"/>
                </w:rPr>
                <w:t>1,5 м</w:t>
              </w:r>
            </w:smartTag>
            <w:r w:rsidRPr="00A43EB5">
              <w:rPr>
                <w:sz w:val="28"/>
                <w:szCs w:val="28"/>
              </w:rPr>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832" w:type="dxa"/>
            <w:vAlign w:val="center"/>
          </w:tcPr>
          <w:p w:rsidR="00965431" w:rsidRPr="00A43EB5" w:rsidRDefault="00965431" w:rsidP="007E619C">
            <w:pPr>
              <w:jc w:val="both"/>
              <w:rPr>
                <w:sz w:val="28"/>
                <w:szCs w:val="28"/>
              </w:rPr>
            </w:pPr>
            <w:r w:rsidRPr="00A43EB5">
              <w:rPr>
                <w:sz w:val="28"/>
                <w:szCs w:val="28"/>
              </w:rPr>
              <w:t>1 погребение</w:t>
            </w:r>
          </w:p>
        </w:tc>
        <w:tc>
          <w:tcPr>
            <w:tcW w:w="1079" w:type="dxa"/>
            <w:vAlign w:val="center"/>
          </w:tcPr>
          <w:p w:rsidR="00965431" w:rsidRPr="00A43EB5" w:rsidRDefault="00454AAC" w:rsidP="00D2753F">
            <w:pPr>
              <w:jc w:val="both"/>
              <w:rPr>
                <w:sz w:val="28"/>
                <w:szCs w:val="28"/>
              </w:rPr>
            </w:pPr>
            <w:r>
              <w:rPr>
                <w:sz w:val="28"/>
                <w:szCs w:val="28"/>
              </w:rPr>
              <w:t>25</w:t>
            </w:r>
            <w:r w:rsidR="00965431">
              <w:rPr>
                <w:sz w:val="28"/>
                <w:szCs w:val="28"/>
              </w:rPr>
              <w:t>41,95</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4.</w:t>
            </w:r>
          </w:p>
        </w:tc>
        <w:tc>
          <w:tcPr>
            <w:tcW w:w="2530" w:type="dxa"/>
          </w:tcPr>
          <w:p w:rsidR="00965431" w:rsidRPr="00A43EB5" w:rsidRDefault="00965431" w:rsidP="007E619C">
            <w:pPr>
              <w:jc w:val="both"/>
              <w:rPr>
                <w:sz w:val="28"/>
                <w:szCs w:val="28"/>
              </w:rPr>
            </w:pPr>
            <w:r w:rsidRPr="00A43EB5">
              <w:rPr>
                <w:sz w:val="28"/>
                <w:szCs w:val="28"/>
              </w:rPr>
              <w:t>Облачение тела: покрытие из ткани</w:t>
            </w:r>
          </w:p>
        </w:tc>
        <w:tc>
          <w:tcPr>
            <w:tcW w:w="4558" w:type="dxa"/>
          </w:tcPr>
          <w:p w:rsidR="00965431" w:rsidRPr="00A43EB5" w:rsidRDefault="00965431" w:rsidP="007E619C">
            <w:pPr>
              <w:jc w:val="both"/>
              <w:rPr>
                <w:sz w:val="28"/>
                <w:szCs w:val="28"/>
              </w:rPr>
            </w:pPr>
            <w:r w:rsidRPr="00A43EB5">
              <w:rPr>
                <w:sz w:val="28"/>
                <w:szCs w:val="28"/>
              </w:rPr>
              <w:t xml:space="preserve">Покрывало из ткани хлопчатобумажной. Размер 2,0 х </w:t>
            </w:r>
            <w:smartTag w:uri="urn:schemas-microsoft-com:office:smarttags" w:element="metricconverter">
              <w:smartTagPr>
                <w:attr w:name="ProductID" w:val="0,8 м"/>
              </w:smartTagPr>
              <w:r w:rsidRPr="00A43EB5">
                <w:rPr>
                  <w:sz w:val="28"/>
                  <w:szCs w:val="28"/>
                </w:rPr>
                <w:t>0,8 м</w:t>
              </w:r>
            </w:smartTag>
          </w:p>
        </w:tc>
        <w:tc>
          <w:tcPr>
            <w:tcW w:w="1832" w:type="dxa"/>
            <w:vAlign w:val="center"/>
          </w:tcPr>
          <w:p w:rsidR="00965431" w:rsidRPr="00A43EB5" w:rsidRDefault="00965431" w:rsidP="007E619C">
            <w:pPr>
              <w:jc w:val="both"/>
              <w:rPr>
                <w:sz w:val="28"/>
                <w:szCs w:val="28"/>
              </w:rPr>
            </w:pPr>
            <w:r w:rsidRPr="00A43EB5">
              <w:rPr>
                <w:sz w:val="28"/>
                <w:szCs w:val="28"/>
              </w:rPr>
              <w:t>1 шт.</w:t>
            </w:r>
          </w:p>
        </w:tc>
        <w:tc>
          <w:tcPr>
            <w:tcW w:w="1079" w:type="dxa"/>
            <w:vAlign w:val="center"/>
          </w:tcPr>
          <w:p w:rsidR="00965431" w:rsidRPr="00A43EB5" w:rsidRDefault="00965431" w:rsidP="00D2753F">
            <w:pPr>
              <w:jc w:val="both"/>
              <w:rPr>
                <w:sz w:val="28"/>
                <w:szCs w:val="28"/>
              </w:rPr>
            </w:pPr>
            <w:r>
              <w:rPr>
                <w:sz w:val="28"/>
                <w:szCs w:val="28"/>
              </w:rPr>
              <w:t>130,33</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5.</w:t>
            </w:r>
          </w:p>
        </w:tc>
        <w:tc>
          <w:tcPr>
            <w:tcW w:w="2530" w:type="dxa"/>
          </w:tcPr>
          <w:p w:rsidR="00965431" w:rsidRPr="00A43EB5" w:rsidRDefault="00965431" w:rsidP="007E619C">
            <w:pPr>
              <w:jc w:val="both"/>
              <w:rPr>
                <w:sz w:val="28"/>
                <w:szCs w:val="28"/>
              </w:rPr>
            </w:pPr>
            <w:r w:rsidRPr="00A43EB5">
              <w:rPr>
                <w:sz w:val="28"/>
                <w:szCs w:val="28"/>
              </w:rPr>
              <w:t>Изготовление креста с инвентарной табличкой</w:t>
            </w:r>
          </w:p>
        </w:tc>
        <w:tc>
          <w:tcPr>
            <w:tcW w:w="4558" w:type="dxa"/>
          </w:tcPr>
          <w:p w:rsidR="00965431" w:rsidRPr="00A43EB5" w:rsidRDefault="00965431" w:rsidP="007E619C">
            <w:pPr>
              <w:jc w:val="both"/>
              <w:rPr>
                <w:sz w:val="28"/>
                <w:szCs w:val="28"/>
              </w:rPr>
            </w:pPr>
            <w:r w:rsidRPr="00A43EB5">
              <w:rPr>
                <w:sz w:val="28"/>
                <w:szCs w:val="28"/>
              </w:rPr>
              <w:t>Табличка из пиломатериалов с указанием фамилии, имени, отчества, даты рождения и смерти.</w:t>
            </w:r>
          </w:p>
        </w:tc>
        <w:tc>
          <w:tcPr>
            <w:tcW w:w="1832" w:type="dxa"/>
            <w:vAlign w:val="center"/>
          </w:tcPr>
          <w:p w:rsidR="00965431" w:rsidRPr="00A43EB5" w:rsidRDefault="00965431" w:rsidP="007E619C">
            <w:pPr>
              <w:jc w:val="both"/>
              <w:rPr>
                <w:sz w:val="28"/>
                <w:szCs w:val="28"/>
              </w:rPr>
            </w:pPr>
            <w:r w:rsidRPr="00A43EB5">
              <w:rPr>
                <w:sz w:val="28"/>
                <w:szCs w:val="28"/>
              </w:rPr>
              <w:t>1 табличка</w:t>
            </w:r>
          </w:p>
        </w:tc>
        <w:tc>
          <w:tcPr>
            <w:tcW w:w="1079" w:type="dxa"/>
            <w:vAlign w:val="center"/>
          </w:tcPr>
          <w:p w:rsidR="00965431" w:rsidRPr="00A43EB5" w:rsidRDefault="00965431" w:rsidP="007E619C">
            <w:pPr>
              <w:jc w:val="both"/>
              <w:rPr>
                <w:sz w:val="28"/>
                <w:szCs w:val="28"/>
              </w:rPr>
            </w:pPr>
            <w:r>
              <w:rPr>
                <w:sz w:val="28"/>
                <w:szCs w:val="28"/>
              </w:rPr>
              <w:t>161,14</w:t>
            </w:r>
          </w:p>
        </w:tc>
      </w:tr>
      <w:tr w:rsidR="00965431" w:rsidRPr="00A43EB5" w:rsidTr="007E619C">
        <w:trPr>
          <w:jc w:val="center"/>
        </w:trPr>
        <w:tc>
          <w:tcPr>
            <w:tcW w:w="458" w:type="dxa"/>
          </w:tcPr>
          <w:p w:rsidR="00965431" w:rsidRPr="00A43EB5" w:rsidRDefault="00965431" w:rsidP="007E619C">
            <w:pPr>
              <w:jc w:val="both"/>
              <w:rPr>
                <w:sz w:val="28"/>
                <w:szCs w:val="28"/>
              </w:rPr>
            </w:pPr>
            <w:r w:rsidRPr="00A43EB5">
              <w:rPr>
                <w:sz w:val="28"/>
                <w:szCs w:val="28"/>
              </w:rPr>
              <w:t>6.</w:t>
            </w:r>
          </w:p>
        </w:tc>
        <w:tc>
          <w:tcPr>
            <w:tcW w:w="2530" w:type="dxa"/>
          </w:tcPr>
          <w:p w:rsidR="00965431" w:rsidRPr="00A43EB5" w:rsidRDefault="00965431" w:rsidP="007E619C">
            <w:pPr>
              <w:jc w:val="both"/>
              <w:rPr>
                <w:sz w:val="28"/>
                <w:szCs w:val="28"/>
              </w:rPr>
            </w:pPr>
            <w:r w:rsidRPr="00A43EB5">
              <w:rPr>
                <w:sz w:val="28"/>
                <w:szCs w:val="28"/>
              </w:rPr>
              <w:t>Перевозка тела (останков) умершего к месту погребения автотранспортом</w:t>
            </w:r>
          </w:p>
        </w:tc>
        <w:tc>
          <w:tcPr>
            <w:tcW w:w="4558" w:type="dxa"/>
          </w:tcPr>
          <w:p w:rsidR="00965431" w:rsidRPr="00A43EB5" w:rsidRDefault="00965431" w:rsidP="007E619C">
            <w:pPr>
              <w:jc w:val="both"/>
              <w:rPr>
                <w:sz w:val="28"/>
                <w:szCs w:val="28"/>
              </w:rPr>
            </w:pPr>
            <w:r w:rsidRPr="00A43EB5">
              <w:rPr>
                <w:sz w:val="28"/>
                <w:szCs w:val="28"/>
              </w:rPr>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832" w:type="dxa"/>
            <w:vAlign w:val="center"/>
          </w:tcPr>
          <w:p w:rsidR="00965431" w:rsidRPr="00A43EB5" w:rsidRDefault="00965431" w:rsidP="007E619C">
            <w:pPr>
              <w:jc w:val="both"/>
              <w:rPr>
                <w:sz w:val="28"/>
                <w:szCs w:val="28"/>
              </w:rPr>
            </w:pPr>
            <w:r w:rsidRPr="00A43EB5">
              <w:rPr>
                <w:sz w:val="28"/>
                <w:szCs w:val="28"/>
              </w:rPr>
              <w:t>1 доставка</w:t>
            </w:r>
          </w:p>
        </w:tc>
        <w:tc>
          <w:tcPr>
            <w:tcW w:w="1079" w:type="dxa"/>
            <w:vAlign w:val="center"/>
          </w:tcPr>
          <w:p w:rsidR="00965431" w:rsidRPr="00A43EB5" w:rsidRDefault="00965431" w:rsidP="00D2753F">
            <w:pPr>
              <w:jc w:val="both"/>
              <w:rPr>
                <w:sz w:val="28"/>
                <w:szCs w:val="28"/>
              </w:rPr>
            </w:pPr>
            <w:r>
              <w:rPr>
                <w:sz w:val="28"/>
                <w:szCs w:val="28"/>
              </w:rPr>
              <w:t>1611,44</w:t>
            </w:r>
          </w:p>
        </w:tc>
      </w:tr>
      <w:tr w:rsidR="00965431" w:rsidRPr="00A43EB5" w:rsidTr="007E619C">
        <w:trPr>
          <w:jc w:val="center"/>
        </w:trPr>
        <w:tc>
          <w:tcPr>
            <w:tcW w:w="458" w:type="dxa"/>
          </w:tcPr>
          <w:p w:rsidR="00965431" w:rsidRPr="00A43EB5" w:rsidRDefault="00965431" w:rsidP="007E619C">
            <w:pPr>
              <w:jc w:val="both"/>
              <w:rPr>
                <w:sz w:val="28"/>
                <w:szCs w:val="28"/>
              </w:rPr>
            </w:pPr>
          </w:p>
        </w:tc>
        <w:tc>
          <w:tcPr>
            <w:tcW w:w="2530" w:type="dxa"/>
          </w:tcPr>
          <w:p w:rsidR="00965431" w:rsidRPr="00A43EB5" w:rsidRDefault="00965431" w:rsidP="007E619C">
            <w:pPr>
              <w:jc w:val="both"/>
              <w:rPr>
                <w:sz w:val="28"/>
                <w:szCs w:val="28"/>
              </w:rPr>
            </w:pPr>
            <w:r w:rsidRPr="00A43EB5">
              <w:rPr>
                <w:sz w:val="28"/>
                <w:szCs w:val="28"/>
              </w:rPr>
              <w:t>Итого стоимость гарантированного набора услуг по погребению</w:t>
            </w:r>
          </w:p>
        </w:tc>
        <w:tc>
          <w:tcPr>
            <w:tcW w:w="4558" w:type="dxa"/>
          </w:tcPr>
          <w:p w:rsidR="00965431" w:rsidRPr="00A43EB5" w:rsidRDefault="00965431" w:rsidP="007E619C">
            <w:pPr>
              <w:jc w:val="both"/>
              <w:rPr>
                <w:sz w:val="28"/>
                <w:szCs w:val="28"/>
              </w:rPr>
            </w:pPr>
          </w:p>
        </w:tc>
        <w:tc>
          <w:tcPr>
            <w:tcW w:w="1832" w:type="dxa"/>
            <w:vAlign w:val="center"/>
          </w:tcPr>
          <w:p w:rsidR="00965431" w:rsidRPr="00A43EB5" w:rsidRDefault="00965431" w:rsidP="007E619C">
            <w:pPr>
              <w:jc w:val="both"/>
              <w:rPr>
                <w:sz w:val="28"/>
                <w:szCs w:val="28"/>
              </w:rPr>
            </w:pPr>
          </w:p>
        </w:tc>
        <w:tc>
          <w:tcPr>
            <w:tcW w:w="1079" w:type="dxa"/>
            <w:vAlign w:val="center"/>
          </w:tcPr>
          <w:p w:rsidR="00965431" w:rsidRPr="00A43EB5" w:rsidRDefault="00454AAC" w:rsidP="00D2753F">
            <w:pPr>
              <w:jc w:val="both"/>
              <w:rPr>
                <w:sz w:val="28"/>
                <w:szCs w:val="28"/>
              </w:rPr>
            </w:pPr>
            <w:r>
              <w:rPr>
                <w:sz w:val="28"/>
                <w:szCs w:val="28"/>
              </w:rPr>
              <w:t>6 424,98</w:t>
            </w:r>
          </w:p>
        </w:tc>
      </w:tr>
    </w:tbl>
    <w:p w:rsidR="00457E97" w:rsidRPr="00A77AB8" w:rsidRDefault="00457E97" w:rsidP="00457E97">
      <w:pPr>
        <w:jc w:val="both"/>
        <w:rPr>
          <w:sz w:val="28"/>
          <w:szCs w:val="28"/>
        </w:rPr>
      </w:pPr>
    </w:p>
    <w:sectPr w:rsidR="00457E97" w:rsidRPr="00A77AB8" w:rsidSect="00BC7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0A1C"/>
    <w:multiLevelType w:val="hybridMultilevel"/>
    <w:tmpl w:val="ADA899E2"/>
    <w:lvl w:ilvl="0" w:tplc="F1AAB998">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E97"/>
    <w:rsid w:val="003F665C"/>
    <w:rsid w:val="004020BA"/>
    <w:rsid w:val="00452A74"/>
    <w:rsid w:val="00454AAC"/>
    <w:rsid w:val="00457E97"/>
    <w:rsid w:val="00596BCB"/>
    <w:rsid w:val="00965431"/>
    <w:rsid w:val="009F7609"/>
    <w:rsid w:val="00A41E46"/>
    <w:rsid w:val="00BC7C70"/>
    <w:rsid w:val="00C9535C"/>
    <w:rsid w:val="00D2753F"/>
    <w:rsid w:val="00EB2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7E97"/>
    <w:pPr>
      <w:keepNext/>
      <w:shd w:val="clear" w:color="auto" w:fill="FFFFFF"/>
      <w:tabs>
        <w:tab w:val="left" w:pos="4962"/>
        <w:tab w:val="left" w:leader="underscore" w:pos="8117"/>
      </w:tabs>
      <w:jc w:val="center"/>
      <w:outlineLvl w:val="1"/>
    </w:pPr>
    <w:rPr>
      <w:b/>
      <w:bCs/>
      <w:sz w:val="32"/>
    </w:rPr>
  </w:style>
  <w:style w:type="paragraph" w:styleId="3">
    <w:name w:val="heading 3"/>
    <w:basedOn w:val="a"/>
    <w:next w:val="a"/>
    <w:link w:val="30"/>
    <w:qFormat/>
    <w:rsid w:val="00457E97"/>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97"/>
    <w:rPr>
      <w:rFonts w:ascii="Times New Roman" w:eastAsia="Times New Roman" w:hAnsi="Times New Roman" w:cs="Times New Roman"/>
      <w:b/>
      <w:bCs/>
      <w:sz w:val="32"/>
      <w:szCs w:val="24"/>
      <w:shd w:val="clear" w:color="auto" w:fill="FFFFFF"/>
      <w:lang w:eastAsia="ru-RU"/>
    </w:rPr>
  </w:style>
  <w:style w:type="character" w:customStyle="1" w:styleId="30">
    <w:name w:val="Заголовок 3 Знак"/>
    <w:basedOn w:val="a0"/>
    <w:link w:val="3"/>
    <w:rsid w:val="00457E97"/>
    <w:rPr>
      <w:rFonts w:ascii="Times New Roman" w:eastAsia="Times New Roman" w:hAnsi="Times New Roman" w:cs="Times New Roman"/>
      <w:b/>
      <w:bCs/>
      <w:sz w:val="28"/>
      <w:szCs w:val="24"/>
      <w:lang w:eastAsia="ru-RU"/>
    </w:rPr>
  </w:style>
  <w:style w:type="paragraph" w:customStyle="1" w:styleId="Postan">
    <w:name w:val="Postan"/>
    <w:basedOn w:val="a"/>
    <w:rsid w:val="00457E97"/>
    <w:pPr>
      <w:jc w:val="center"/>
    </w:pPr>
    <w:rPr>
      <w:sz w:val="28"/>
      <w:szCs w:val="28"/>
    </w:rPr>
  </w:style>
  <w:style w:type="paragraph" w:styleId="a3">
    <w:name w:val="Body Text Indent"/>
    <w:basedOn w:val="a"/>
    <w:link w:val="a4"/>
    <w:rsid w:val="00457E97"/>
    <w:pPr>
      <w:ind w:firstLine="709"/>
      <w:jc w:val="both"/>
    </w:pPr>
    <w:rPr>
      <w:sz w:val="28"/>
      <w:szCs w:val="20"/>
      <w:lang/>
    </w:rPr>
  </w:style>
  <w:style w:type="character" w:customStyle="1" w:styleId="a4">
    <w:name w:val="Основной текст с отступом Знак"/>
    <w:basedOn w:val="a0"/>
    <w:link w:val="a3"/>
    <w:rsid w:val="00457E97"/>
    <w:rPr>
      <w:rFonts w:ascii="Times New Roman" w:eastAsia="Times New Roman" w:hAnsi="Times New Roman" w:cs="Times New Roman"/>
      <w:sz w:val="28"/>
      <w:szCs w:val="20"/>
      <w:lang/>
    </w:rPr>
  </w:style>
  <w:style w:type="paragraph" w:styleId="a5">
    <w:name w:val="List Paragraph"/>
    <w:basedOn w:val="a"/>
    <w:uiPriority w:val="34"/>
    <w:qFormat/>
    <w:rsid w:val="00457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7E97"/>
    <w:pPr>
      <w:keepNext/>
      <w:shd w:val="clear" w:color="auto" w:fill="FFFFFF"/>
      <w:tabs>
        <w:tab w:val="left" w:pos="4962"/>
        <w:tab w:val="left" w:leader="underscore" w:pos="8117"/>
      </w:tabs>
      <w:jc w:val="center"/>
      <w:outlineLvl w:val="1"/>
    </w:pPr>
    <w:rPr>
      <w:b/>
      <w:bCs/>
      <w:sz w:val="32"/>
    </w:rPr>
  </w:style>
  <w:style w:type="paragraph" w:styleId="3">
    <w:name w:val="heading 3"/>
    <w:basedOn w:val="a"/>
    <w:next w:val="a"/>
    <w:link w:val="30"/>
    <w:qFormat/>
    <w:rsid w:val="00457E97"/>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97"/>
    <w:rPr>
      <w:rFonts w:ascii="Times New Roman" w:eastAsia="Times New Roman" w:hAnsi="Times New Roman" w:cs="Times New Roman"/>
      <w:b/>
      <w:bCs/>
      <w:sz w:val="32"/>
      <w:szCs w:val="24"/>
      <w:shd w:val="clear" w:color="auto" w:fill="FFFFFF"/>
      <w:lang w:eastAsia="ru-RU"/>
    </w:rPr>
  </w:style>
  <w:style w:type="character" w:customStyle="1" w:styleId="30">
    <w:name w:val="Заголовок 3 Знак"/>
    <w:basedOn w:val="a0"/>
    <w:link w:val="3"/>
    <w:rsid w:val="00457E97"/>
    <w:rPr>
      <w:rFonts w:ascii="Times New Roman" w:eastAsia="Times New Roman" w:hAnsi="Times New Roman" w:cs="Times New Roman"/>
      <w:b/>
      <w:bCs/>
      <w:sz w:val="28"/>
      <w:szCs w:val="24"/>
      <w:lang w:eastAsia="ru-RU"/>
    </w:rPr>
  </w:style>
  <w:style w:type="paragraph" w:customStyle="1" w:styleId="Postan">
    <w:name w:val="Postan"/>
    <w:basedOn w:val="a"/>
    <w:rsid w:val="00457E97"/>
    <w:pPr>
      <w:jc w:val="center"/>
    </w:pPr>
    <w:rPr>
      <w:sz w:val="28"/>
      <w:szCs w:val="28"/>
    </w:rPr>
  </w:style>
  <w:style w:type="paragraph" w:styleId="a3">
    <w:name w:val="Body Text Indent"/>
    <w:basedOn w:val="a"/>
    <w:link w:val="a4"/>
    <w:rsid w:val="00457E97"/>
    <w:pPr>
      <w:ind w:firstLine="709"/>
      <w:jc w:val="both"/>
    </w:pPr>
    <w:rPr>
      <w:sz w:val="28"/>
      <w:szCs w:val="20"/>
      <w:lang w:val="x-none" w:eastAsia="x-none"/>
    </w:rPr>
  </w:style>
  <w:style w:type="character" w:customStyle="1" w:styleId="a4">
    <w:name w:val="Основной текст с отступом Знак"/>
    <w:basedOn w:val="a0"/>
    <w:link w:val="a3"/>
    <w:rsid w:val="00457E97"/>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457E9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244C-FB44-4553-8608-EBB2F3DC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user</cp:lastModifiedBy>
  <cp:revision>28</cp:revision>
  <cp:lastPrinted>2021-02-03T08:26:00Z</cp:lastPrinted>
  <dcterms:created xsi:type="dcterms:W3CDTF">2020-01-28T05:29:00Z</dcterms:created>
  <dcterms:modified xsi:type="dcterms:W3CDTF">2021-02-03T08:26:00Z</dcterms:modified>
</cp:coreProperties>
</file>